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511"/>
        <w:gridCol w:w="2539"/>
        <w:gridCol w:w="2250"/>
        <w:gridCol w:w="2340"/>
        <w:gridCol w:w="2036"/>
        <w:gridCol w:w="1834"/>
        <w:gridCol w:w="2538"/>
      </w:tblGrid>
      <w:tr w:rsidR="009E5CD3" w:rsidRPr="00A50ED7" w:rsidTr="00153155">
        <w:tc>
          <w:tcPr>
            <w:tcW w:w="1511" w:type="dxa"/>
            <w:vMerge w:val="restart"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  <w:r w:rsidRPr="00A50ED7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2539" w:type="dxa"/>
            <w:vMerge w:val="restart"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  <w:r w:rsidRPr="00A50ED7">
              <w:rPr>
                <w:rFonts w:ascii="Times New Roman" w:hAnsi="Times New Roman"/>
                <w:b/>
              </w:rPr>
              <w:t>Culture Focus</w:t>
            </w:r>
          </w:p>
        </w:tc>
        <w:tc>
          <w:tcPr>
            <w:tcW w:w="8460" w:type="dxa"/>
            <w:gridSpan w:val="4"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  <w:r w:rsidRPr="00A50ED7">
              <w:rPr>
                <w:rFonts w:ascii="Times New Roman" w:hAnsi="Times New Roman"/>
                <w:b/>
              </w:rPr>
              <w:t>Language Focus</w:t>
            </w:r>
          </w:p>
        </w:tc>
        <w:tc>
          <w:tcPr>
            <w:tcW w:w="2538" w:type="dxa"/>
            <w:vMerge w:val="restart"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  <w:r w:rsidRPr="00A50ED7">
              <w:rPr>
                <w:rFonts w:ascii="Times New Roman" w:hAnsi="Times New Roman"/>
                <w:b/>
              </w:rPr>
              <w:t>Text</w:t>
            </w:r>
          </w:p>
        </w:tc>
      </w:tr>
      <w:tr w:rsidR="009E5CD3" w:rsidRPr="00A50ED7" w:rsidTr="00153155">
        <w:trPr>
          <w:trHeight w:val="494"/>
        </w:trPr>
        <w:tc>
          <w:tcPr>
            <w:tcW w:w="1511" w:type="dxa"/>
            <w:vMerge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9" w:type="dxa"/>
            <w:vMerge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0" w:type="dxa"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  <w:r w:rsidRPr="00A50ED7">
              <w:rPr>
                <w:rFonts w:ascii="Times New Roman" w:hAnsi="Times New Roman"/>
                <w:b/>
              </w:rPr>
              <w:t>Listening</w:t>
            </w:r>
          </w:p>
        </w:tc>
        <w:tc>
          <w:tcPr>
            <w:tcW w:w="2340" w:type="dxa"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  <w:r w:rsidRPr="00A50ED7">
              <w:rPr>
                <w:rFonts w:ascii="Times New Roman" w:hAnsi="Times New Roman"/>
                <w:b/>
              </w:rPr>
              <w:t>Speaking</w:t>
            </w:r>
          </w:p>
        </w:tc>
        <w:tc>
          <w:tcPr>
            <w:tcW w:w="2036" w:type="dxa"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  <w:r w:rsidRPr="00A50ED7">
              <w:rPr>
                <w:rFonts w:ascii="Times New Roman" w:hAnsi="Times New Roman"/>
                <w:b/>
              </w:rPr>
              <w:t>Reading</w:t>
            </w:r>
          </w:p>
        </w:tc>
        <w:tc>
          <w:tcPr>
            <w:tcW w:w="1834" w:type="dxa"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  <w:b/>
              </w:rPr>
            </w:pPr>
            <w:r w:rsidRPr="00A50ED7">
              <w:rPr>
                <w:rFonts w:ascii="Times New Roman" w:hAnsi="Times New Roman"/>
                <w:b/>
              </w:rPr>
              <w:t>Writing</w:t>
            </w:r>
            <w:r w:rsidR="00174659" w:rsidRPr="00A50ED7">
              <w:rPr>
                <w:rFonts w:ascii="Times New Roman" w:hAnsi="Times New Roman"/>
                <w:b/>
              </w:rPr>
              <w:t xml:space="preserve"> &amp; Grammar</w:t>
            </w:r>
          </w:p>
        </w:tc>
        <w:tc>
          <w:tcPr>
            <w:tcW w:w="2538" w:type="dxa"/>
            <w:vMerge/>
            <w:shd w:val="clear" w:color="auto" w:fill="E36C0A" w:themeFill="accent6" w:themeFillShade="BF"/>
            <w:vAlign w:val="center"/>
          </w:tcPr>
          <w:p w:rsidR="009E5CD3" w:rsidRPr="00A50ED7" w:rsidRDefault="009E5CD3" w:rsidP="00FF793A">
            <w:pPr>
              <w:jc w:val="center"/>
              <w:rPr>
                <w:rFonts w:ascii="Times New Roman" w:hAnsi="Times New Roman"/>
              </w:rPr>
            </w:pPr>
          </w:p>
        </w:tc>
      </w:tr>
      <w:tr w:rsidR="00174659" w:rsidRPr="00A50ED7" w:rsidTr="006B6BA5">
        <w:trPr>
          <w:trHeight w:val="890"/>
        </w:trPr>
        <w:tc>
          <w:tcPr>
            <w:tcW w:w="1511" w:type="dxa"/>
            <w:vAlign w:val="center"/>
          </w:tcPr>
          <w:p w:rsidR="00174659" w:rsidRPr="00A50ED7" w:rsidRDefault="00174659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September</w:t>
            </w:r>
          </w:p>
        </w:tc>
        <w:tc>
          <w:tcPr>
            <w:tcW w:w="2539" w:type="dxa"/>
            <w:vAlign w:val="center"/>
          </w:tcPr>
          <w:p w:rsidR="00174659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Social ethnics</w:t>
            </w:r>
          </w:p>
        </w:tc>
        <w:tc>
          <w:tcPr>
            <w:tcW w:w="2250" w:type="dxa"/>
            <w:vMerge w:val="restart"/>
            <w:vAlign w:val="center"/>
          </w:tcPr>
          <w:p w:rsidR="00174659" w:rsidRPr="00A50ED7" w:rsidRDefault="00174659" w:rsidP="009F14FF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Understand and follow directions</w:t>
            </w:r>
          </w:p>
          <w:p w:rsidR="00174659" w:rsidRPr="00A50ED7" w:rsidRDefault="00174659" w:rsidP="00A04FAE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Comprehend the main </w:t>
            </w:r>
            <w:r w:rsidR="00A50ED7" w:rsidRPr="00A50ED7">
              <w:rPr>
                <w:rFonts w:ascii="Times New Roman" w:hAnsi="Times New Roman"/>
              </w:rPr>
              <w:t>idea</w:t>
            </w:r>
            <w:r w:rsidR="00070050" w:rsidRPr="00A50ED7">
              <w:rPr>
                <w:rFonts w:ascii="Times New Roman" w:hAnsi="Times New Roman"/>
              </w:rPr>
              <w:t xml:space="preserve"> of a story</w:t>
            </w:r>
          </w:p>
          <w:p w:rsidR="00174659" w:rsidRPr="00A50ED7" w:rsidRDefault="00245173" w:rsidP="00070050">
            <w:pPr>
              <w:pStyle w:val="ListParagraph"/>
              <w:numPr>
                <w:ilvl w:val="0"/>
                <w:numId w:val="32"/>
              </w:numPr>
              <w:ind w:left="216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Recognize </w:t>
            </w:r>
            <w:r w:rsidR="00A50ED7" w:rsidRPr="00A50ED7">
              <w:rPr>
                <w:rFonts w:ascii="Times New Roman" w:hAnsi="Times New Roman"/>
              </w:rPr>
              <w:t xml:space="preserve">a </w:t>
            </w:r>
            <w:r w:rsidRPr="00A50ED7">
              <w:rPr>
                <w:rFonts w:ascii="Times New Roman" w:hAnsi="Times New Roman"/>
              </w:rPr>
              <w:t>speaker’s background and role</w:t>
            </w:r>
            <w:r w:rsidR="00A50ED7" w:rsidRPr="00A50ED7">
              <w:rPr>
                <w:rFonts w:ascii="Times New Roman" w:hAnsi="Times New Roman"/>
              </w:rPr>
              <w:t>s</w:t>
            </w:r>
            <w:r w:rsidRPr="00A50ED7">
              <w:rPr>
                <w:rFonts w:ascii="Times New Roman" w:hAnsi="Times New Roman"/>
              </w:rPr>
              <w:t xml:space="preserve"> through conversation</w:t>
            </w:r>
          </w:p>
        </w:tc>
        <w:tc>
          <w:tcPr>
            <w:tcW w:w="2340" w:type="dxa"/>
            <w:vMerge w:val="restart"/>
            <w:vAlign w:val="center"/>
          </w:tcPr>
          <w:p w:rsidR="00174659" w:rsidRPr="00A50ED7" w:rsidRDefault="00174659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Participate productively in group discussions</w:t>
            </w:r>
          </w:p>
          <w:p w:rsidR="00070050" w:rsidRPr="00A50ED7" w:rsidRDefault="00070050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Provide comment</w:t>
            </w:r>
            <w:r w:rsidR="00A50ED7" w:rsidRPr="00A50ED7">
              <w:rPr>
                <w:rFonts w:ascii="Times New Roman" w:hAnsi="Times New Roman"/>
              </w:rPr>
              <w:t>s</w:t>
            </w:r>
            <w:r w:rsidRPr="00A50ED7">
              <w:rPr>
                <w:rFonts w:ascii="Times New Roman" w:hAnsi="Times New Roman"/>
              </w:rPr>
              <w:t xml:space="preserve"> and suggestions to peers</w:t>
            </w:r>
          </w:p>
          <w:p w:rsidR="00EF09B9" w:rsidRPr="00A50ED7" w:rsidRDefault="00070050" w:rsidP="00D05EA4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Past narration in paragraphs </w:t>
            </w:r>
          </w:p>
          <w:p w:rsidR="00174659" w:rsidRPr="00A50ED7" w:rsidRDefault="00174659" w:rsidP="00A50ED7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 </w:t>
            </w:r>
            <w:r w:rsidR="00EF09B9" w:rsidRPr="00A50ED7">
              <w:rPr>
                <w:rFonts w:ascii="Times New Roman" w:hAnsi="Times New Roman"/>
              </w:rPr>
              <w:t xml:space="preserve">Describe </w:t>
            </w:r>
            <w:r w:rsidR="00BC4CC8" w:rsidRPr="00A50ED7">
              <w:rPr>
                <w:rFonts w:ascii="Times New Roman" w:hAnsi="Times New Roman"/>
              </w:rPr>
              <w:t>the community you live</w:t>
            </w:r>
            <w:r w:rsidR="00A50ED7" w:rsidRPr="00A50ED7">
              <w:rPr>
                <w:rFonts w:ascii="Times New Roman" w:hAnsi="Times New Roman"/>
              </w:rPr>
              <w:t xml:space="preserve"> in</w:t>
            </w:r>
          </w:p>
        </w:tc>
        <w:tc>
          <w:tcPr>
            <w:tcW w:w="2036" w:type="dxa"/>
            <w:vMerge w:val="restart"/>
            <w:vAlign w:val="center"/>
          </w:tcPr>
          <w:p w:rsidR="00174659" w:rsidRPr="00A50ED7" w:rsidRDefault="00174659" w:rsidP="005D3456">
            <w:pPr>
              <w:rPr>
                <w:rFonts w:ascii="Times New Roman" w:hAnsi="Times New Roman"/>
              </w:rPr>
            </w:pPr>
          </w:p>
          <w:p w:rsidR="00174659" w:rsidRPr="00A50ED7" w:rsidRDefault="00174659" w:rsidP="00F724B6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Narration</w:t>
            </w:r>
          </w:p>
          <w:p w:rsidR="005D3456" w:rsidRPr="00A50ED7" w:rsidRDefault="00BC4CC8" w:rsidP="00C83820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Short stories</w:t>
            </w:r>
          </w:p>
        </w:tc>
        <w:tc>
          <w:tcPr>
            <w:tcW w:w="1834" w:type="dxa"/>
            <w:vMerge w:val="restart"/>
            <w:vAlign w:val="center"/>
          </w:tcPr>
          <w:p w:rsidR="00174659" w:rsidRPr="00A50ED7" w:rsidRDefault="00BC4CC8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Flashback</w:t>
            </w:r>
          </w:p>
          <w:p w:rsidR="00BC4CC8" w:rsidRPr="00A50ED7" w:rsidRDefault="00BC4CC8" w:rsidP="00BC4CC8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Expressing emotion in narration</w:t>
            </w:r>
          </w:p>
          <w:p w:rsidR="00F22336" w:rsidRPr="00A50ED7" w:rsidRDefault="00F22336" w:rsidP="00174659">
            <w:pPr>
              <w:pStyle w:val="ListParagraph"/>
              <w:numPr>
                <w:ilvl w:val="0"/>
                <w:numId w:val="32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Punctuation</w:t>
            </w:r>
          </w:p>
          <w:p w:rsidR="00F22336" w:rsidRPr="00A50ED7" w:rsidRDefault="00F22336" w:rsidP="00BC4CC8">
            <w:pPr>
              <w:ind w:left="72"/>
              <w:rPr>
                <w:rFonts w:ascii="Times New Roman" w:hAnsi="Times New Roman"/>
              </w:rPr>
            </w:pPr>
          </w:p>
        </w:tc>
        <w:tc>
          <w:tcPr>
            <w:tcW w:w="2538" w:type="dxa"/>
            <w:vAlign w:val="center"/>
          </w:tcPr>
          <w:p w:rsidR="00174659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Open And Close</w:t>
            </w:r>
          </w:p>
        </w:tc>
      </w:tr>
      <w:tr w:rsidR="00174659" w:rsidRPr="00A50ED7" w:rsidTr="006B6BA5">
        <w:trPr>
          <w:trHeight w:val="899"/>
        </w:trPr>
        <w:tc>
          <w:tcPr>
            <w:tcW w:w="1511" w:type="dxa"/>
            <w:vAlign w:val="center"/>
          </w:tcPr>
          <w:p w:rsidR="00174659" w:rsidRPr="00A50ED7" w:rsidRDefault="00174659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October</w:t>
            </w:r>
          </w:p>
        </w:tc>
        <w:tc>
          <w:tcPr>
            <w:tcW w:w="2539" w:type="dxa"/>
            <w:vAlign w:val="center"/>
          </w:tcPr>
          <w:p w:rsidR="00174659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Protecting the environment</w:t>
            </w:r>
          </w:p>
        </w:tc>
        <w:tc>
          <w:tcPr>
            <w:tcW w:w="2250" w:type="dxa"/>
            <w:vMerge/>
            <w:vAlign w:val="center"/>
          </w:tcPr>
          <w:p w:rsidR="00174659" w:rsidRPr="00A50ED7" w:rsidRDefault="00174659" w:rsidP="00FF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174659" w:rsidRPr="00A50ED7" w:rsidRDefault="00174659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174659" w:rsidRPr="00A50ED7" w:rsidRDefault="00174659" w:rsidP="00D05EA4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vAlign w:val="center"/>
          </w:tcPr>
          <w:p w:rsidR="00174659" w:rsidRPr="00A50ED7" w:rsidRDefault="00174659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vAlign w:val="center"/>
          </w:tcPr>
          <w:p w:rsidR="00174659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A Special Funeral</w:t>
            </w:r>
          </w:p>
        </w:tc>
      </w:tr>
      <w:tr w:rsidR="00174659" w:rsidRPr="00A50ED7" w:rsidTr="006B6BA5">
        <w:trPr>
          <w:trHeight w:val="1151"/>
        </w:trPr>
        <w:tc>
          <w:tcPr>
            <w:tcW w:w="1511" w:type="dxa"/>
            <w:vAlign w:val="center"/>
          </w:tcPr>
          <w:p w:rsidR="00174659" w:rsidRPr="00A50ED7" w:rsidRDefault="00174659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November</w:t>
            </w:r>
          </w:p>
        </w:tc>
        <w:tc>
          <w:tcPr>
            <w:tcW w:w="2539" w:type="dxa"/>
            <w:vAlign w:val="center"/>
          </w:tcPr>
          <w:p w:rsidR="00174659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Community</w:t>
            </w:r>
          </w:p>
        </w:tc>
        <w:tc>
          <w:tcPr>
            <w:tcW w:w="2250" w:type="dxa"/>
            <w:vMerge/>
            <w:vAlign w:val="center"/>
          </w:tcPr>
          <w:p w:rsidR="00174659" w:rsidRPr="00A50ED7" w:rsidRDefault="00174659" w:rsidP="00FF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174659" w:rsidRPr="00A50ED7" w:rsidRDefault="00174659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174659" w:rsidRPr="00A50ED7" w:rsidRDefault="00174659" w:rsidP="00D05EA4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vAlign w:val="center"/>
          </w:tcPr>
          <w:p w:rsidR="00174659" w:rsidRPr="00A50ED7" w:rsidRDefault="00174659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vAlign w:val="center"/>
          </w:tcPr>
          <w:p w:rsidR="00174659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Living By The Lake</w:t>
            </w:r>
          </w:p>
        </w:tc>
      </w:tr>
      <w:tr w:rsidR="00791345" w:rsidRPr="00A50ED7" w:rsidTr="006B6BA5">
        <w:trPr>
          <w:trHeight w:val="962"/>
        </w:trPr>
        <w:tc>
          <w:tcPr>
            <w:tcW w:w="1511" w:type="dxa"/>
            <w:vAlign w:val="center"/>
          </w:tcPr>
          <w:p w:rsidR="00791345" w:rsidRPr="00A50ED7" w:rsidRDefault="0079134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December</w:t>
            </w:r>
          </w:p>
        </w:tc>
        <w:tc>
          <w:tcPr>
            <w:tcW w:w="2539" w:type="dxa"/>
            <w:vAlign w:val="center"/>
          </w:tcPr>
          <w:p w:rsidR="00791345" w:rsidRPr="00A50ED7" w:rsidRDefault="00555295" w:rsidP="00A50ED7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The </w:t>
            </w:r>
            <w:r w:rsidR="00A50ED7" w:rsidRPr="00A50ED7">
              <w:rPr>
                <w:rFonts w:ascii="Times New Roman" w:hAnsi="Times New Roman"/>
              </w:rPr>
              <w:t>h</w:t>
            </w:r>
            <w:r w:rsidRPr="00A50ED7">
              <w:rPr>
                <w:rFonts w:ascii="Times New Roman" w:hAnsi="Times New Roman"/>
              </w:rPr>
              <w:t xml:space="preserve">istory of Chinese stone lions and </w:t>
            </w:r>
            <w:r w:rsidR="00A50ED7" w:rsidRPr="00A50ED7">
              <w:rPr>
                <w:rFonts w:ascii="Times New Roman" w:hAnsi="Times New Roman"/>
              </w:rPr>
              <w:t>their</w:t>
            </w:r>
            <w:r w:rsidRPr="00A50ED7">
              <w:rPr>
                <w:rFonts w:ascii="Times New Roman" w:hAnsi="Times New Roman"/>
              </w:rPr>
              <w:t xml:space="preserve"> role in Chinese culture</w:t>
            </w:r>
            <w:r w:rsidR="00BC31BD" w:rsidRPr="00A50ED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0" w:type="dxa"/>
            <w:vMerge w:val="restart"/>
            <w:vAlign w:val="center"/>
          </w:tcPr>
          <w:p w:rsidR="00791345" w:rsidRPr="00A50ED7" w:rsidRDefault="00DE57A0" w:rsidP="00EA2E54">
            <w:pPr>
              <w:pStyle w:val="ListParagraph"/>
              <w:numPr>
                <w:ilvl w:val="0"/>
                <w:numId w:val="33"/>
              </w:numPr>
              <w:ind w:left="306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Comprehend </w:t>
            </w:r>
            <w:r w:rsidR="00A50ED7" w:rsidRPr="00A50ED7">
              <w:rPr>
                <w:rFonts w:ascii="Times New Roman" w:hAnsi="Times New Roman"/>
              </w:rPr>
              <w:t>a</w:t>
            </w:r>
            <w:r w:rsidRPr="00A50ED7">
              <w:rPr>
                <w:rFonts w:ascii="Times New Roman" w:hAnsi="Times New Roman"/>
              </w:rPr>
              <w:t xml:space="preserve"> description </w:t>
            </w:r>
            <w:r w:rsidR="00A50ED7" w:rsidRPr="00A50ED7">
              <w:rPr>
                <w:rFonts w:ascii="Times New Roman" w:hAnsi="Times New Roman"/>
              </w:rPr>
              <w:t>of</w:t>
            </w:r>
            <w:r w:rsidR="00070050" w:rsidRPr="00A50ED7">
              <w:rPr>
                <w:rFonts w:ascii="Times New Roman" w:hAnsi="Times New Roman"/>
              </w:rPr>
              <w:t xml:space="preserve"> traditional Chinese value</w:t>
            </w:r>
            <w:r w:rsidR="00A50ED7" w:rsidRPr="00A50ED7">
              <w:rPr>
                <w:rFonts w:ascii="Times New Roman" w:hAnsi="Times New Roman"/>
              </w:rPr>
              <w:t>s</w:t>
            </w:r>
          </w:p>
          <w:p w:rsidR="00791345" w:rsidRPr="00A50ED7" w:rsidRDefault="00DE57A0" w:rsidP="00A50ED7">
            <w:pPr>
              <w:pStyle w:val="ListParagraph"/>
              <w:numPr>
                <w:ilvl w:val="0"/>
                <w:numId w:val="33"/>
              </w:numPr>
              <w:ind w:left="306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Understand </w:t>
            </w:r>
            <w:r w:rsidR="00070050" w:rsidRPr="00A50ED7">
              <w:rPr>
                <w:rFonts w:ascii="Times New Roman" w:hAnsi="Times New Roman"/>
              </w:rPr>
              <w:t xml:space="preserve">Chinese culture through </w:t>
            </w:r>
            <w:r w:rsidR="00245173" w:rsidRPr="00A50ED7">
              <w:rPr>
                <w:rFonts w:ascii="Times New Roman" w:hAnsi="Times New Roman"/>
              </w:rPr>
              <w:t>classical stories</w:t>
            </w:r>
          </w:p>
        </w:tc>
        <w:tc>
          <w:tcPr>
            <w:tcW w:w="2340" w:type="dxa"/>
            <w:vMerge w:val="restart"/>
            <w:vAlign w:val="center"/>
          </w:tcPr>
          <w:p w:rsidR="00791345" w:rsidRPr="00A50ED7" w:rsidRDefault="00791345" w:rsidP="00D05EA4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Speech: </w:t>
            </w:r>
            <w:r w:rsidR="00BC4CC8" w:rsidRPr="00A50ED7">
              <w:rPr>
                <w:rFonts w:ascii="Times New Roman" w:hAnsi="Times New Roman"/>
              </w:rPr>
              <w:t xml:space="preserve">If I </w:t>
            </w:r>
            <w:r w:rsidR="00A50ED7" w:rsidRPr="00A50ED7">
              <w:rPr>
                <w:rFonts w:ascii="Times New Roman" w:hAnsi="Times New Roman"/>
              </w:rPr>
              <w:t>Were</w:t>
            </w:r>
            <w:r w:rsidR="00BC4CC8" w:rsidRPr="00A50ED7">
              <w:rPr>
                <w:rFonts w:ascii="Times New Roman" w:hAnsi="Times New Roman"/>
              </w:rPr>
              <w:t xml:space="preserve"> The President Of YA Student Life</w:t>
            </w:r>
          </w:p>
          <w:p w:rsidR="00EF09B9" w:rsidRPr="00A50ED7" w:rsidRDefault="00BC4CC8" w:rsidP="00C8382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Hypothesis</w:t>
            </w:r>
          </w:p>
          <w:p w:rsidR="00C83820" w:rsidRPr="00A50ED7" w:rsidRDefault="00C83820" w:rsidP="00BC4CC8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Recite </w:t>
            </w:r>
            <w:r w:rsidR="00A50ED7" w:rsidRPr="00A50ED7">
              <w:rPr>
                <w:rFonts w:ascii="Times New Roman" w:hAnsi="Times New Roman"/>
              </w:rPr>
              <w:t xml:space="preserve">a </w:t>
            </w:r>
            <w:r w:rsidRPr="00A50ED7">
              <w:rPr>
                <w:rFonts w:ascii="Times New Roman" w:hAnsi="Times New Roman"/>
              </w:rPr>
              <w:t xml:space="preserve">classical Chinese </w:t>
            </w:r>
            <w:r w:rsidR="00BC4CC8" w:rsidRPr="00A50ED7">
              <w:rPr>
                <w:rFonts w:ascii="Times New Roman" w:hAnsi="Times New Roman"/>
              </w:rPr>
              <w:t>story</w:t>
            </w:r>
          </w:p>
        </w:tc>
        <w:tc>
          <w:tcPr>
            <w:tcW w:w="2036" w:type="dxa"/>
            <w:vMerge w:val="restart"/>
            <w:vAlign w:val="center"/>
          </w:tcPr>
          <w:p w:rsidR="005D3456" w:rsidRPr="00A50ED7" w:rsidRDefault="00BC4CC8" w:rsidP="005D3456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Expository essay</w:t>
            </w:r>
          </w:p>
          <w:p w:rsidR="00791345" w:rsidRPr="00A50ED7" w:rsidRDefault="005D3456" w:rsidP="005D3456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Classical Chinese</w:t>
            </w:r>
          </w:p>
          <w:p w:rsidR="00BC4CC8" w:rsidRPr="00A50ED7" w:rsidRDefault="00BC4CC8" w:rsidP="005D3456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Chinese idioms, sayings, and </w:t>
            </w:r>
            <w:proofErr w:type="spellStart"/>
            <w:r w:rsidRPr="00A50ED7">
              <w:rPr>
                <w:rFonts w:ascii="Times New Roman" w:hAnsi="Times New Roman"/>
              </w:rPr>
              <w:t>Xie</w:t>
            </w:r>
            <w:proofErr w:type="spellEnd"/>
            <w:r w:rsidRPr="00A50ED7">
              <w:rPr>
                <w:rFonts w:ascii="Times New Roman" w:hAnsi="Times New Roman"/>
              </w:rPr>
              <w:t xml:space="preserve"> </w:t>
            </w:r>
            <w:proofErr w:type="spellStart"/>
            <w:r w:rsidRPr="00A50ED7">
              <w:rPr>
                <w:rFonts w:ascii="Times New Roman" w:hAnsi="Times New Roman"/>
              </w:rPr>
              <w:t>Hou</w:t>
            </w:r>
            <w:proofErr w:type="spellEnd"/>
            <w:r w:rsidRPr="00A50ED7">
              <w:rPr>
                <w:rFonts w:ascii="Times New Roman" w:hAnsi="Times New Roman"/>
              </w:rPr>
              <w:t xml:space="preserve"> Yu</w:t>
            </w:r>
          </w:p>
        </w:tc>
        <w:tc>
          <w:tcPr>
            <w:tcW w:w="1834" w:type="dxa"/>
            <w:vMerge w:val="restart"/>
            <w:vAlign w:val="center"/>
          </w:tcPr>
          <w:p w:rsidR="00791345" w:rsidRPr="00A50ED7" w:rsidRDefault="00F22336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Expository writing</w:t>
            </w:r>
          </w:p>
          <w:p w:rsidR="00B8663E" w:rsidRPr="00A50ED7" w:rsidRDefault="00F22336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Interpreting classical Chinese</w:t>
            </w:r>
          </w:p>
          <w:p w:rsidR="00C2098A" w:rsidRPr="00A50ED7" w:rsidRDefault="00BC4CC8" w:rsidP="00791345">
            <w:pPr>
              <w:pStyle w:val="ListParagraph"/>
              <w:numPr>
                <w:ilvl w:val="0"/>
                <w:numId w:val="36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Rewrite </w:t>
            </w:r>
            <w:r w:rsidR="00A50ED7" w:rsidRPr="00A50ED7">
              <w:rPr>
                <w:rFonts w:ascii="Times New Roman" w:hAnsi="Times New Roman"/>
              </w:rPr>
              <w:t xml:space="preserve">the </w:t>
            </w:r>
            <w:r w:rsidRPr="00A50ED7">
              <w:rPr>
                <w:rFonts w:ascii="Times New Roman" w:hAnsi="Times New Roman"/>
              </w:rPr>
              <w:t>ending for stories</w:t>
            </w:r>
          </w:p>
        </w:tc>
        <w:tc>
          <w:tcPr>
            <w:tcW w:w="2538" w:type="dxa"/>
            <w:vAlign w:val="center"/>
          </w:tcPr>
          <w:p w:rsidR="00791345" w:rsidRPr="00A50ED7" w:rsidRDefault="00555295" w:rsidP="00BC31BD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The Stone Lion</w:t>
            </w:r>
          </w:p>
        </w:tc>
      </w:tr>
      <w:tr w:rsidR="00BC31BD" w:rsidRPr="00A50ED7" w:rsidTr="006B6BA5">
        <w:trPr>
          <w:trHeight w:val="629"/>
        </w:trPr>
        <w:tc>
          <w:tcPr>
            <w:tcW w:w="1511" w:type="dxa"/>
            <w:vAlign w:val="center"/>
          </w:tcPr>
          <w:p w:rsidR="00BC31BD" w:rsidRPr="00A50ED7" w:rsidRDefault="00BC31BD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January</w:t>
            </w:r>
          </w:p>
        </w:tc>
        <w:tc>
          <w:tcPr>
            <w:tcW w:w="2539" w:type="dxa"/>
            <w:vMerge w:val="restart"/>
            <w:vAlign w:val="center"/>
          </w:tcPr>
          <w:p w:rsidR="00BC31BD" w:rsidRPr="00A50ED7" w:rsidRDefault="00555295" w:rsidP="00BC31BD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The ancient Chinese scholar’s ideal society</w:t>
            </w:r>
          </w:p>
        </w:tc>
        <w:tc>
          <w:tcPr>
            <w:tcW w:w="2250" w:type="dxa"/>
            <w:vMerge/>
            <w:vAlign w:val="center"/>
          </w:tcPr>
          <w:p w:rsidR="00BC31BD" w:rsidRPr="00A50ED7" w:rsidRDefault="00BC31BD" w:rsidP="00FF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BC31BD" w:rsidRPr="00A50ED7" w:rsidRDefault="00BC31BD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C31BD" w:rsidRPr="00A50ED7" w:rsidRDefault="00BC31BD" w:rsidP="00D05EA4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vAlign w:val="center"/>
          </w:tcPr>
          <w:p w:rsidR="00BC31BD" w:rsidRPr="00A50ED7" w:rsidRDefault="00BC31BD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BC31BD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The Peach Blossom Spring</w:t>
            </w:r>
          </w:p>
        </w:tc>
      </w:tr>
      <w:tr w:rsidR="00BC31BD" w:rsidRPr="00A50ED7" w:rsidTr="006B6BA5">
        <w:trPr>
          <w:trHeight w:val="593"/>
        </w:trPr>
        <w:tc>
          <w:tcPr>
            <w:tcW w:w="1511" w:type="dxa"/>
            <w:vAlign w:val="center"/>
          </w:tcPr>
          <w:p w:rsidR="00BC31BD" w:rsidRPr="00A50ED7" w:rsidRDefault="00BC31BD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February</w:t>
            </w:r>
          </w:p>
        </w:tc>
        <w:tc>
          <w:tcPr>
            <w:tcW w:w="2539" w:type="dxa"/>
            <w:vMerge/>
            <w:vAlign w:val="center"/>
          </w:tcPr>
          <w:p w:rsidR="00BC31BD" w:rsidRPr="00A50ED7" w:rsidRDefault="00BC31BD" w:rsidP="00E52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vMerge/>
            <w:vAlign w:val="center"/>
          </w:tcPr>
          <w:p w:rsidR="00BC31BD" w:rsidRPr="00A50ED7" w:rsidRDefault="00BC31BD" w:rsidP="00FF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BC31BD" w:rsidRPr="00A50ED7" w:rsidRDefault="00BC31BD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C31BD" w:rsidRPr="00A50ED7" w:rsidRDefault="00BC31BD" w:rsidP="00D05EA4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vAlign w:val="center"/>
          </w:tcPr>
          <w:p w:rsidR="00BC31BD" w:rsidRPr="00A50ED7" w:rsidRDefault="00BC31BD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vMerge/>
            <w:vAlign w:val="center"/>
          </w:tcPr>
          <w:p w:rsidR="00BC31BD" w:rsidRPr="00A50ED7" w:rsidRDefault="00BC31BD" w:rsidP="00FF793A">
            <w:pPr>
              <w:jc w:val="center"/>
              <w:rPr>
                <w:rFonts w:ascii="Times New Roman" w:hAnsi="Times New Roman"/>
              </w:rPr>
            </w:pPr>
          </w:p>
        </w:tc>
      </w:tr>
      <w:tr w:rsidR="00B8663E" w:rsidRPr="00A50ED7" w:rsidTr="006B6BA5">
        <w:tc>
          <w:tcPr>
            <w:tcW w:w="1511" w:type="dxa"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March</w:t>
            </w:r>
          </w:p>
        </w:tc>
        <w:tc>
          <w:tcPr>
            <w:tcW w:w="2539" w:type="dxa"/>
            <w:vAlign w:val="center"/>
          </w:tcPr>
          <w:p w:rsidR="00B8663E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The concept</w:t>
            </w:r>
            <w:r w:rsidR="00A50ED7" w:rsidRPr="00A50ED7">
              <w:rPr>
                <w:rFonts w:ascii="Times New Roman" w:hAnsi="Times New Roman"/>
              </w:rPr>
              <w:t>s</w:t>
            </w:r>
            <w:r w:rsidRPr="00A50ED7">
              <w:rPr>
                <w:rFonts w:ascii="Times New Roman" w:hAnsi="Times New Roman"/>
              </w:rPr>
              <w:t xml:space="preserve"> and elements of a debate</w:t>
            </w:r>
          </w:p>
        </w:tc>
        <w:tc>
          <w:tcPr>
            <w:tcW w:w="2250" w:type="dxa"/>
            <w:vMerge w:val="restart"/>
            <w:vAlign w:val="center"/>
          </w:tcPr>
          <w:p w:rsidR="00B8663E" w:rsidRPr="00A50ED7" w:rsidRDefault="00A855E6" w:rsidP="00070050">
            <w:pPr>
              <w:pStyle w:val="ListParagraph"/>
              <w:numPr>
                <w:ilvl w:val="0"/>
                <w:numId w:val="34"/>
              </w:numPr>
              <w:ind w:left="306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Understand </w:t>
            </w:r>
            <w:r w:rsidR="00A50ED7" w:rsidRPr="00A50ED7">
              <w:rPr>
                <w:rFonts w:ascii="Times New Roman" w:hAnsi="Times New Roman"/>
              </w:rPr>
              <w:t xml:space="preserve">the </w:t>
            </w:r>
            <w:r w:rsidR="00245173" w:rsidRPr="00A50ED7">
              <w:rPr>
                <w:rFonts w:ascii="Times New Roman" w:hAnsi="Times New Roman"/>
              </w:rPr>
              <w:t>speaker’s point and argument in a debate</w:t>
            </w:r>
          </w:p>
          <w:p w:rsidR="00070050" w:rsidRPr="00A50ED7" w:rsidRDefault="00070050" w:rsidP="00245173">
            <w:pPr>
              <w:pStyle w:val="ListParagraph"/>
              <w:numPr>
                <w:ilvl w:val="0"/>
                <w:numId w:val="34"/>
              </w:numPr>
              <w:ind w:left="306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Comprehend</w:t>
            </w:r>
            <w:r w:rsidR="00BC4CC8" w:rsidRPr="00A50ED7">
              <w:rPr>
                <w:rFonts w:ascii="Times New Roman" w:hAnsi="Times New Roman"/>
              </w:rPr>
              <w:t xml:space="preserve"> different wording methods</w:t>
            </w:r>
          </w:p>
        </w:tc>
        <w:tc>
          <w:tcPr>
            <w:tcW w:w="2340" w:type="dxa"/>
            <w:vMerge w:val="restart"/>
            <w:vAlign w:val="center"/>
          </w:tcPr>
          <w:p w:rsidR="00B8663E" w:rsidRPr="00A50ED7" w:rsidRDefault="00BC4CC8" w:rsidP="00F519C4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Present </w:t>
            </w:r>
            <w:r w:rsidR="00A50ED7" w:rsidRPr="00A50ED7">
              <w:rPr>
                <w:rFonts w:ascii="Times New Roman" w:hAnsi="Times New Roman"/>
              </w:rPr>
              <w:t xml:space="preserve">an </w:t>
            </w:r>
            <w:r w:rsidRPr="00A50ED7">
              <w:rPr>
                <w:rFonts w:ascii="Times New Roman" w:hAnsi="Times New Roman"/>
              </w:rPr>
              <w:t>opinion with arguments in extended discourse</w:t>
            </w:r>
          </w:p>
          <w:p w:rsidR="00B8663E" w:rsidRPr="00A50ED7" w:rsidRDefault="00BC4CC8" w:rsidP="00A50ED7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Debate a complicated topic</w:t>
            </w:r>
          </w:p>
        </w:tc>
        <w:tc>
          <w:tcPr>
            <w:tcW w:w="2036" w:type="dxa"/>
            <w:vMerge w:val="restart"/>
            <w:vAlign w:val="center"/>
          </w:tcPr>
          <w:p w:rsidR="00B8663E" w:rsidRPr="00A50ED7" w:rsidRDefault="00BC4CC8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Argumentative</w:t>
            </w:r>
            <w:r w:rsidR="00C83820" w:rsidRPr="00A50ED7">
              <w:rPr>
                <w:rFonts w:ascii="Times New Roman" w:hAnsi="Times New Roman"/>
              </w:rPr>
              <w:t xml:space="preserve"> essays </w:t>
            </w:r>
          </w:p>
          <w:p w:rsidR="00847DB0" w:rsidRPr="00A50ED7" w:rsidRDefault="00847DB0" w:rsidP="00174659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Debates</w:t>
            </w:r>
          </w:p>
          <w:p w:rsidR="00C83820" w:rsidRPr="00A50ED7" w:rsidRDefault="00C83820" w:rsidP="00BC4CC8">
            <w:pPr>
              <w:ind w:left="72"/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C2098A" w:rsidRPr="00A50ED7" w:rsidRDefault="00AC6892" w:rsidP="00C2098A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Argumentative</w:t>
            </w:r>
            <w:r w:rsidR="00C2098A" w:rsidRPr="00A50ED7">
              <w:rPr>
                <w:rFonts w:ascii="Times New Roman" w:hAnsi="Times New Roman"/>
              </w:rPr>
              <w:t xml:space="preserve"> writing</w:t>
            </w:r>
          </w:p>
          <w:p w:rsidR="00F22336" w:rsidRPr="00A50ED7" w:rsidRDefault="00AC6892" w:rsidP="00F22336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Debate speech</w:t>
            </w:r>
          </w:p>
          <w:p w:rsidR="00C2098A" w:rsidRPr="00A50ED7" w:rsidRDefault="00AC6892" w:rsidP="00F22336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Parallelism</w:t>
            </w:r>
          </w:p>
        </w:tc>
        <w:tc>
          <w:tcPr>
            <w:tcW w:w="2538" w:type="dxa"/>
            <w:vAlign w:val="center"/>
          </w:tcPr>
          <w:p w:rsidR="00B8663E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Debate</w:t>
            </w:r>
          </w:p>
        </w:tc>
      </w:tr>
      <w:tr w:rsidR="00B8663E" w:rsidRPr="00A50ED7" w:rsidTr="006B6BA5">
        <w:tc>
          <w:tcPr>
            <w:tcW w:w="1511" w:type="dxa"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April</w:t>
            </w:r>
          </w:p>
        </w:tc>
        <w:tc>
          <w:tcPr>
            <w:tcW w:w="2539" w:type="dxa"/>
            <w:vAlign w:val="center"/>
          </w:tcPr>
          <w:p w:rsidR="00B8663E" w:rsidRPr="00A50ED7" w:rsidRDefault="00555295" w:rsidP="00BC31BD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Say the right words at the right time</w:t>
            </w:r>
          </w:p>
        </w:tc>
        <w:tc>
          <w:tcPr>
            <w:tcW w:w="2250" w:type="dxa"/>
            <w:vMerge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vAlign w:val="center"/>
          </w:tcPr>
          <w:p w:rsidR="00B8663E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Language Expression Skills</w:t>
            </w:r>
          </w:p>
        </w:tc>
      </w:tr>
      <w:tr w:rsidR="00B8663E" w:rsidRPr="00A50ED7" w:rsidTr="006B6BA5">
        <w:tc>
          <w:tcPr>
            <w:tcW w:w="1511" w:type="dxa"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May</w:t>
            </w:r>
          </w:p>
        </w:tc>
        <w:tc>
          <w:tcPr>
            <w:tcW w:w="2539" w:type="dxa"/>
            <w:vAlign w:val="center"/>
          </w:tcPr>
          <w:p w:rsidR="00B8663E" w:rsidRPr="00A50ED7" w:rsidRDefault="001615C0" w:rsidP="001615C0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L</w:t>
            </w:r>
            <w:r w:rsidR="00555295" w:rsidRPr="00A50ED7">
              <w:rPr>
                <w:rFonts w:ascii="Times New Roman" w:hAnsi="Times New Roman"/>
              </w:rPr>
              <w:t xml:space="preserve">anguage </w:t>
            </w:r>
            <w:r w:rsidRPr="00A50ED7">
              <w:rPr>
                <w:rFonts w:ascii="Times New Roman" w:hAnsi="Times New Roman"/>
              </w:rPr>
              <w:t>skills and</w:t>
            </w:r>
            <w:r w:rsidR="00555295" w:rsidRPr="00A50ED7">
              <w:rPr>
                <w:rFonts w:ascii="Times New Roman" w:hAnsi="Times New Roman"/>
              </w:rPr>
              <w:t xml:space="preserve"> a good communication</w:t>
            </w:r>
          </w:p>
        </w:tc>
        <w:tc>
          <w:tcPr>
            <w:tcW w:w="2250" w:type="dxa"/>
            <w:vMerge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vAlign w:val="center"/>
          </w:tcPr>
          <w:p w:rsidR="00B8663E" w:rsidRPr="00A50ED7" w:rsidRDefault="00555295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Good Words Can Warm Up The Cold Winter</w:t>
            </w:r>
          </w:p>
        </w:tc>
      </w:tr>
      <w:tr w:rsidR="00B8663E" w:rsidRPr="00A50ED7" w:rsidTr="006B6BA5">
        <w:tc>
          <w:tcPr>
            <w:tcW w:w="1511" w:type="dxa"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June</w:t>
            </w:r>
          </w:p>
        </w:tc>
        <w:tc>
          <w:tcPr>
            <w:tcW w:w="2539" w:type="dxa"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 xml:space="preserve">Incorporating Chinese culture in real life </w:t>
            </w:r>
          </w:p>
        </w:tc>
        <w:tc>
          <w:tcPr>
            <w:tcW w:w="2250" w:type="dxa"/>
            <w:vMerge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1834" w:type="dxa"/>
            <w:vMerge/>
            <w:vAlign w:val="center"/>
          </w:tcPr>
          <w:p w:rsidR="00B8663E" w:rsidRPr="00A50ED7" w:rsidRDefault="00B8663E" w:rsidP="00D05EA4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vAlign w:val="center"/>
          </w:tcPr>
          <w:p w:rsidR="00B8663E" w:rsidRPr="00A50ED7" w:rsidRDefault="00B8663E" w:rsidP="00FF793A">
            <w:pPr>
              <w:jc w:val="center"/>
              <w:rPr>
                <w:rFonts w:ascii="Times New Roman" w:hAnsi="Times New Roman"/>
              </w:rPr>
            </w:pPr>
            <w:r w:rsidRPr="00A50ED7">
              <w:rPr>
                <w:rFonts w:ascii="Times New Roman" w:hAnsi="Times New Roman"/>
              </w:rPr>
              <w:t>Review</w:t>
            </w:r>
          </w:p>
        </w:tc>
      </w:tr>
    </w:tbl>
    <w:p w:rsidR="0053428C" w:rsidRPr="001615C0" w:rsidRDefault="0053428C">
      <w:pPr>
        <w:rPr>
          <w:sz w:val="2"/>
          <w:szCs w:val="2"/>
        </w:rPr>
      </w:pPr>
    </w:p>
    <w:sectPr w:rsidR="0053428C" w:rsidRPr="001615C0" w:rsidSect="00831716">
      <w:headerReference w:type="default" r:id="rId7"/>
      <w:pgSz w:w="15840" w:h="12240" w:orient="landscape"/>
      <w:pgMar w:top="720" w:right="450" w:bottom="720" w:left="45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20" w:rsidRDefault="00C83820" w:rsidP="00831716">
      <w:r>
        <w:separator/>
      </w:r>
    </w:p>
  </w:endnote>
  <w:endnote w:type="continuationSeparator" w:id="0">
    <w:p w:rsidR="00C83820" w:rsidRDefault="00C83820" w:rsidP="00831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20" w:rsidRDefault="00C83820" w:rsidP="00831716">
      <w:r>
        <w:separator/>
      </w:r>
    </w:p>
  </w:footnote>
  <w:footnote w:type="continuationSeparator" w:id="0">
    <w:p w:rsidR="00C83820" w:rsidRDefault="00C83820" w:rsidP="00831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20" w:rsidRDefault="00C83820" w:rsidP="00831716">
    <w:pPr>
      <w:pStyle w:val="Header"/>
      <w:tabs>
        <w:tab w:val="left" w:pos="3495"/>
        <w:tab w:val="center" w:pos="5400"/>
      </w:tabs>
      <w:jc w:val="center"/>
    </w:pPr>
    <w:r>
      <w:rPr>
        <w:noProof/>
        <w:lang w:eastAsia="zh-CN"/>
      </w:rPr>
      <w:drawing>
        <wp:inline distT="0" distB="0" distL="0" distR="0">
          <wp:extent cx="1828800" cy="438150"/>
          <wp:effectExtent l="19050" t="0" r="0" b="0"/>
          <wp:docPr id="1" name="Picture 1" descr="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820" w:rsidRDefault="004340B0" w:rsidP="00FF793A">
    <w:pPr>
      <w:jc w:val="center"/>
      <w:rPr>
        <w:b/>
        <w:sz w:val="22"/>
        <w:szCs w:val="22"/>
      </w:rPr>
    </w:pPr>
    <w:r>
      <w:rPr>
        <w:b/>
      </w:rPr>
      <w:t>2017-2018</w:t>
    </w:r>
    <w:r w:rsidR="00C83820" w:rsidRPr="00343272">
      <w:rPr>
        <w:b/>
        <w:sz w:val="22"/>
        <w:szCs w:val="22"/>
      </w:rPr>
      <w:t xml:space="preserve"> </w:t>
    </w:r>
    <w:r w:rsidR="00C83820">
      <w:rPr>
        <w:rFonts w:eastAsia="PMingLiU" w:hint="eastAsia"/>
        <w:b/>
        <w:sz w:val="22"/>
        <w:szCs w:val="22"/>
        <w:lang w:eastAsia="zh-TW"/>
      </w:rPr>
      <w:t xml:space="preserve">Middle School </w:t>
    </w:r>
    <w:r w:rsidR="00802C62">
      <w:rPr>
        <w:rFonts w:eastAsia="PMingLiU"/>
        <w:b/>
        <w:sz w:val="22"/>
        <w:szCs w:val="22"/>
        <w:lang w:eastAsia="zh-TW"/>
      </w:rPr>
      <w:t>8</w:t>
    </w:r>
    <w:r w:rsidR="00C83820" w:rsidRPr="00FF793A">
      <w:rPr>
        <w:rFonts w:eastAsia="PMingLiU"/>
        <w:b/>
        <w:sz w:val="22"/>
        <w:szCs w:val="22"/>
        <w:vertAlign w:val="superscript"/>
        <w:lang w:eastAsia="zh-TW"/>
      </w:rPr>
      <w:t>th</w:t>
    </w:r>
    <w:r w:rsidR="00C83820">
      <w:rPr>
        <w:rFonts w:eastAsia="PMingLiU"/>
        <w:b/>
        <w:sz w:val="22"/>
        <w:szCs w:val="22"/>
        <w:lang w:eastAsia="zh-TW"/>
      </w:rPr>
      <w:t xml:space="preserve"> Grade </w:t>
    </w:r>
    <w:r w:rsidR="00C83820">
      <w:rPr>
        <w:rFonts w:eastAsia="PMingLiU" w:hint="eastAsia"/>
        <w:b/>
        <w:sz w:val="22"/>
        <w:szCs w:val="22"/>
        <w:lang w:eastAsia="zh-TW"/>
      </w:rPr>
      <w:t>Chinese Language Arts</w:t>
    </w:r>
    <w:r w:rsidR="00C83820" w:rsidRPr="00343272">
      <w:rPr>
        <w:b/>
        <w:sz w:val="22"/>
        <w:szCs w:val="22"/>
      </w:rPr>
      <w:t xml:space="preserve"> Curriculum Map</w:t>
    </w:r>
  </w:p>
  <w:p w:rsidR="00A50ED7" w:rsidRDefault="00A50ED7" w:rsidP="00FF793A">
    <w:pPr>
      <w:jc w:val="center"/>
      <w:rPr>
        <w:b/>
        <w:sz w:val="22"/>
        <w:szCs w:val="22"/>
      </w:rPr>
    </w:pPr>
  </w:p>
  <w:p w:rsidR="00A50ED7" w:rsidRPr="000E7C0C" w:rsidRDefault="00A50ED7" w:rsidP="00A50ED7">
    <w:pPr>
      <w:spacing w:line="0" w:lineRule="atLeast"/>
      <w:rPr>
        <w:rFonts w:ascii="Times New Roman" w:hAnsi="Times New Roman"/>
        <w:i/>
        <w:sz w:val="18"/>
        <w:szCs w:val="18"/>
      </w:rPr>
    </w:pPr>
    <w:r w:rsidRPr="000E7C0C">
      <w:rPr>
        <w:rFonts w:ascii="Times New Roman" w:hAnsi="Times New Roman"/>
        <w:i/>
        <w:sz w:val="18"/>
        <w:szCs w:val="18"/>
      </w:rPr>
      <w:t>The following are general topic areas and intended timelines for instruction.</w:t>
    </w:r>
  </w:p>
  <w:p w:rsidR="00A50ED7" w:rsidRPr="00A50ED7" w:rsidRDefault="00A50ED7" w:rsidP="00A50ED7">
    <w:pPr>
      <w:pStyle w:val="Header"/>
      <w:rPr>
        <w:rFonts w:ascii="Times New Roman" w:hAnsi="Times New Roman"/>
        <w:i/>
        <w:sz w:val="18"/>
        <w:szCs w:val="18"/>
      </w:rPr>
    </w:pPr>
    <w:r w:rsidRPr="000E7C0C">
      <w:rPr>
        <w:rFonts w:ascii="Times New Roman" w:hAnsi="Times New Roman"/>
        <w:i/>
        <w:sz w:val="18"/>
        <w:szCs w:val="18"/>
      </w:rPr>
      <w:t>The topics and resources listed are only samples, not a complete listing. Topics listed may occur earlier or later than indicated.</w:t>
    </w:r>
  </w:p>
  <w:p w:rsidR="00C83820" w:rsidRPr="00FF793A" w:rsidRDefault="00C83820" w:rsidP="00FF793A">
    <w:pPr>
      <w:jc w:val="center"/>
      <w:rPr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8B"/>
    <w:multiLevelType w:val="hybridMultilevel"/>
    <w:tmpl w:val="3EEE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6FA8"/>
    <w:multiLevelType w:val="hybridMultilevel"/>
    <w:tmpl w:val="C1BC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32E4A"/>
    <w:multiLevelType w:val="hybridMultilevel"/>
    <w:tmpl w:val="0AFE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E2F44"/>
    <w:multiLevelType w:val="hybridMultilevel"/>
    <w:tmpl w:val="03B0DA66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CAD07DB"/>
    <w:multiLevelType w:val="hybridMultilevel"/>
    <w:tmpl w:val="3AF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C7791"/>
    <w:multiLevelType w:val="hybridMultilevel"/>
    <w:tmpl w:val="8CD65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3306AB"/>
    <w:multiLevelType w:val="hybridMultilevel"/>
    <w:tmpl w:val="F364CBA4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45E52"/>
    <w:multiLevelType w:val="hybridMultilevel"/>
    <w:tmpl w:val="0F54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C33C8"/>
    <w:multiLevelType w:val="hybridMultilevel"/>
    <w:tmpl w:val="7292DE6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9">
    <w:nsid w:val="209A6C6E"/>
    <w:multiLevelType w:val="hybridMultilevel"/>
    <w:tmpl w:val="062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46E6B"/>
    <w:multiLevelType w:val="hybridMultilevel"/>
    <w:tmpl w:val="9C66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9611FF"/>
    <w:multiLevelType w:val="hybridMultilevel"/>
    <w:tmpl w:val="8D10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87E9F"/>
    <w:multiLevelType w:val="hybridMultilevel"/>
    <w:tmpl w:val="D792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91D97"/>
    <w:multiLevelType w:val="hybridMultilevel"/>
    <w:tmpl w:val="BB4C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132B3"/>
    <w:multiLevelType w:val="hybridMultilevel"/>
    <w:tmpl w:val="77B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16EC0"/>
    <w:multiLevelType w:val="hybridMultilevel"/>
    <w:tmpl w:val="0E88F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B70F86"/>
    <w:multiLevelType w:val="hybridMultilevel"/>
    <w:tmpl w:val="60ECA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2273AE"/>
    <w:multiLevelType w:val="hybridMultilevel"/>
    <w:tmpl w:val="829E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2699C"/>
    <w:multiLevelType w:val="hybridMultilevel"/>
    <w:tmpl w:val="C350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13CB"/>
    <w:multiLevelType w:val="hybridMultilevel"/>
    <w:tmpl w:val="FD868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0312D"/>
    <w:multiLevelType w:val="hybridMultilevel"/>
    <w:tmpl w:val="92AA1076"/>
    <w:lvl w:ilvl="0" w:tplc="040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D62A6"/>
    <w:multiLevelType w:val="hybridMultilevel"/>
    <w:tmpl w:val="8D8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B2CE4"/>
    <w:multiLevelType w:val="hybridMultilevel"/>
    <w:tmpl w:val="AE8CA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5366D1"/>
    <w:multiLevelType w:val="hybridMultilevel"/>
    <w:tmpl w:val="6C5E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E43FA"/>
    <w:multiLevelType w:val="multilevel"/>
    <w:tmpl w:val="0B60D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4EE86B4E"/>
    <w:multiLevelType w:val="hybridMultilevel"/>
    <w:tmpl w:val="ACA2409C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51F74544"/>
    <w:multiLevelType w:val="hybridMultilevel"/>
    <w:tmpl w:val="7400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B0BA2"/>
    <w:multiLevelType w:val="hybridMultilevel"/>
    <w:tmpl w:val="A6C8E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9B07E83"/>
    <w:multiLevelType w:val="hybridMultilevel"/>
    <w:tmpl w:val="7150A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B9789D"/>
    <w:multiLevelType w:val="hybridMultilevel"/>
    <w:tmpl w:val="F120DADC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5F98128C"/>
    <w:multiLevelType w:val="hybridMultilevel"/>
    <w:tmpl w:val="097E6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4032DA"/>
    <w:multiLevelType w:val="hybridMultilevel"/>
    <w:tmpl w:val="A978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F1EA4"/>
    <w:multiLevelType w:val="hybridMultilevel"/>
    <w:tmpl w:val="607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3718F"/>
    <w:multiLevelType w:val="hybridMultilevel"/>
    <w:tmpl w:val="553AF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CC37E1"/>
    <w:multiLevelType w:val="hybridMultilevel"/>
    <w:tmpl w:val="F736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44DA6"/>
    <w:multiLevelType w:val="hybridMultilevel"/>
    <w:tmpl w:val="F948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15"/>
  </w:num>
  <w:num w:numId="4">
    <w:abstractNumId w:val="22"/>
  </w:num>
  <w:num w:numId="5">
    <w:abstractNumId w:val="17"/>
  </w:num>
  <w:num w:numId="6">
    <w:abstractNumId w:val="33"/>
  </w:num>
  <w:num w:numId="7">
    <w:abstractNumId w:val="28"/>
  </w:num>
  <w:num w:numId="8">
    <w:abstractNumId w:val="16"/>
  </w:num>
  <w:num w:numId="9">
    <w:abstractNumId w:val="24"/>
  </w:num>
  <w:num w:numId="10">
    <w:abstractNumId w:val="29"/>
  </w:num>
  <w:num w:numId="11">
    <w:abstractNumId w:val="2"/>
  </w:num>
  <w:num w:numId="12">
    <w:abstractNumId w:val="6"/>
  </w:num>
  <w:num w:numId="13">
    <w:abstractNumId w:val="20"/>
  </w:num>
  <w:num w:numId="14">
    <w:abstractNumId w:val="25"/>
  </w:num>
  <w:num w:numId="15">
    <w:abstractNumId w:val="18"/>
  </w:num>
  <w:num w:numId="16">
    <w:abstractNumId w:val="8"/>
  </w:num>
  <w:num w:numId="17">
    <w:abstractNumId w:val="21"/>
  </w:num>
  <w:num w:numId="18">
    <w:abstractNumId w:val="1"/>
  </w:num>
  <w:num w:numId="19">
    <w:abstractNumId w:val="19"/>
  </w:num>
  <w:num w:numId="20">
    <w:abstractNumId w:val="27"/>
  </w:num>
  <w:num w:numId="21">
    <w:abstractNumId w:val="14"/>
  </w:num>
  <w:num w:numId="22">
    <w:abstractNumId w:val="9"/>
  </w:num>
  <w:num w:numId="23">
    <w:abstractNumId w:val="31"/>
  </w:num>
  <w:num w:numId="24">
    <w:abstractNumId w:val="10"/>
  </w:num>
  <w:num w:numId="25">
    <w:abstractNumId w:val="32"/>
  </w:num>
  <w:num w:numId="26">
    <w:abstractNumId w:val="34"/>
  </w:num>
  <w:num w:numId="27">
    <w:abstractNumId w:val="4"/>
  </w:num>
  <w:num w:numId="28">
    <w:abstractNumId w:val="23"/>
  </w:num>
  <w:num w:numId="29">
    <w:abstractNumId w:val="13"/>
  </w:num>
  <w:num w:numId="30">
    <w:abstractNumId w:val="11"/>
  </w:num>
  <w:num w:numId="31">
    <w:abstractNumId w:val="3"/>
  </w:num>
  <w:num w:numId="32">
    <w:abstractNumId w:val="26"/>
  </w:num>
  <w:num w:numId="33">
    <w:abstractNumId w:val="35"/>
  </w:num>
  <w:num w:numId="34">
    <w:abstractNumId w:val="12"/>
  </w:num>
  <w:num w:numId="35">
    <w:abstractNumId w:val="0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1716"/>
    <w:rsid w:val="00070050"/>
    <w:rsid w:val="000D0FF1"/>
    <w:rsid w:val="000E3E36"/>
    <w:rsid w:val="00104A68"/>
    <w:rsid w:val="00106CCF"/>
    <w:rsid w:val="00114FA7"/>
    <w:rsid w:val="00127692"/>
    <w:rsid w:val="0014232A"/>
    <w:rsid w:val="00153155"/>
    <w:rsid w:val="00154DBB"/>
    <w:rsid w:val="001550E7"/>
    <w:rsid w:val="001615C0"/>
    <w:rsid w:val="00174659"/>
    <w:rsid w:val="0019600A"/>
    <w:rsid w:val="001C3D93"/>
    <w:rsid w:val="001C4698"/>
    <w:rsid w:val="001D0F82"/>
    <w:rsid w:val="001F3E4D"/>
    <w:rsid w:val="00245173"/>
    <w:rsid w:val="00256011"/>
    <w:rsid w:val="00280BC0"/>
    <w:rsid w:val="00285383"/>
    <w:rsid w:val="00285B2E"/>
    <w:rsid w:val="002A44AB"/>
    <w:rsid w:val="002B7D4B"/>
    <w:rsid w:val="002D72EF"/>
    <w:rsid w:val="002F0C0B"/>
    <w:rsid w:val="00327F85"/>
    <w:rsid w:val="0033311D"/>
    <w:rsid w:val="0034637A"/>
    <w:rsid w:val="003614DD"/>
    <w:rsid w:val="00386C99"/>
    <w:rsid w:val="003954A7"/>
    <w:rsid w:val="003A258B"/>
    <w:rsid w:val="003A5FFE"/>
    <w:rsid w:val="003D2BB7"/>
    <w:rsid w:val="00416576"/>
    <w:rsid w:val="0042571D"/>
    <w:rsid w:val="00433DF9"/>
    <w:rsid w:val="004340B0"/>
    <w:rsid w:val="00460450"/>
    <w:rsid w:val="004824D2"/>
    <w:rsid w:val="004B2B71"/>
    <w:rsid w:val="004C359D"/>
    <w:rsid w:val="005006FF"/>
    <w:rsid w:val="005136F9"/>
    <w:rsid w:val="0053428C"/>
    <w:rsid w:val="005375A9"/>
    <w:rsid w:val="00555295"/>
    <w:rsid w:val="005661D0"/>
    <w:rsid w:val="00570C91"/>
    <w:rsid w:val="00582040"/>
    <w:rsid w:val="005B79DD"/>
    <w:rsid w:val="005D3456"/>
    <w:rsid w:val="005F3862"/>
    <w:rsid w:val="0060771C"/>
    <w:rsid w:val="00610B43"/>
    <w:rsid w:val="00630B8D"/>
    <w:rsid w:val="00651688"/>
    <w:rsid w:val="00657D22"/>
    <w:rsid w:val="006B004B"/>
    <w:rsid w:val="006B6BA5"/>
    <w:rsid w:val="006F29C3"/>
    <w:rsid w:val="007159D3"/>
    <w:rsid w:val="00732F1F"/>
    <w:rsid w:val="007442A1"/>
    <w:rsid w:val="007678DC"/>
    <w:rsid w:val="00791345"/>
    <w:rsid w:val="00802C62"/>
    <w:rsid w:val="00810E78"/>
    <w:rsid w:val="0081285B"/>
    <w:rsid w:val="00831716"/>
    <w:rsid w:val="00847DB0"/>
    <w:rsid w:val="008546D1"/>
    <w:rsid w:val="008A1185"/>
    <w:rsid w:val="008D5AEA"/>
    <w:rsid w:val="008F17C6"/>
    <w:rsid w:val="009058D6"/>
    <w:rsid w:val="009268FF"/>
    <w:rsid w:val="00931103"/>
    <w:rsid w:val="0094480F"/>
    <w:rsid w:val="00992FF9"/>
    <w:rsid w:val="009A6008"/>
    <w:rsid w:val="009C1CF8"/>
    <w:rsid w:val="009C6632"/>
    <w:rsid w:val="009D4E62"/>
    <w:rsid w:val="009E5CD3"/>
    <w:rsid w:val="009F14FF"/>
    <w:rsid w:val="00A04FAE"/>
    <w:rsid w:val="00A0651F"/>
    <w:rsid w:val="00A25434"/>
    <w:rsid w:val="00A50ED7"/>
    <w:rsid w:val="00A616BA"/>
    <w:rsid w:val="00A855E6"/>
    <w:rsid w:val="00A90A37"/>
    <w:rsid w:val="00A93616"/>
    <w:rsid w:val="00A949BD"/>
    <w:rsid w:val="00AA69D5"/>
    <w:rsid w:val="00AC6892"/>
    <w:rsid w:val="00B018F1"/>
    <w:rsid w:val="00B05010"/>
    <w:rsid w:val="00B17450"/>
    <w:rsid w:val="00B17B3E"/>
    <w:rsid w:val="00B27B1C"/>
    <w:rsid w:val="00B44F35"/>
    <w:rsid w:val="00B51BD2"/>
    <w:rsid w:val="00B5262B"/>
    <w:rsid w:val="00B701E1"/>
    <w:rsid w:val="00B82FA9"/>
    <w:rsid w:val="00B8663E"/>
    <w:rsid w:val="00BC31BD"/>
    <w:rsid w:val="00BC4CC8"/>
    <w:rsid w:val="00BD45E2"/>
    <w:rsid w:val="00BE2C6B"/>
    <w:rsid w:val="00BF40FB"/>
    <w:rsid w:val="00C2098A"/>
    <w:rsid w:val="00C83820"/>
    <w:rsid w:val="00CA5B0C"/>
    <w:rsid w:val="00D05EA4"/>
    <w:rsid w:val="00D320DE"/>
    <w:rsid w:val="00D63B7A"/>
    <w:rsid w:val="00DA3782"/>
    <w:rsid w:val="00DA43DF"/>
    <w:rsid w:val="00DE3927"/>
    <w:rsid w:val="00DE57A0"/>
    <w:rsid w:val="00E34B66"/>
    <w:rsid w:val="00E52997"/>
    <w:rsid w:val="00EA2E54"/>
    <w:rsid w:val="00EE032C"/>
    <w:rsid w:val="00EF09B9"/>
    <w:rsid w:val="00F07232"/>
    <w:rsid w:val="00F22336"/>
    <w:rsid w:val="00F3633D"/>
    <w:rsid w:val="00F519C4"/>
    <w:rsid w:val="00F724B6"/>
    <w:rsid w:val="00F77813"/>
    <w:rsid w:val="00F809B2"/>
    <w:rsid w:val="00FB157C"/>
    <w:rsid w:val="00FD2DA5"/>
    <w:rsid w:val="00FE3AFF"/>
    <w:rsid w:val="00FF38C5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716"/>
    <w:pPr>
      <w:spacing w:after="0" w:line="240" w:lineRule="auto"/>
    </w:pPr>
    <w:rPr>
      <w:rFonts w:ascii="Century Gothic" w:eastAsia="SimSun" w:hAnsi="Century Gothic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716"/>
  </w:style>
  <w:style w:type="paragraph" w:styleId="Footer">
    <w:name w:val="footer"/>
    <w:basedOn w:val="Normal"/>
    <w:link w:val="FooterChar"/>
    <w:uiPriority w:val="99"/>
    <w:semiHidden/>
    <w:unhideWhenUsed/>
    <w:rsid w:val="00831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1716"/>
  </w:style>
  <w:style w:type="paragraph" w:styleId="BalloonText">
    <w:name w:val="Balloon Text"/>
    <w:basedOn w:val="Normal"/>
    <w:link w:val="BalloonTextChar"/>
    <w:uiPriority w:val="99"/>
    <w:semiHidden/>
    <w:unhideWhenUsed/>
    <w:rsid w:val="00831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716"/>
    <w:pPr>
      <w:ind w:left="720"/>
    </w:pPr>
  </w:style>
  <w:style w:type="paragraph" w:customStyle="1" w:styleId="normal0">
    <w:name w:val="normal"/>
    <w:rsid w:val="00831716"/>
    <w:pPr>
      <w:spacing w:after="0"/>
    </w:pPr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3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bo.liu</dc:creator>
  <cp:lastModifiedBy>devin.nelson</cp:lastModifiedBy>
  <cp:revision>48</cp:revision>
  <cp:lastPrinted>2017-09-07T22:06:00Z</cp:lastPrinted>
  <dcterms:created xsi:type="dcterms:W3CDTF">2014-09-16T20:13:00Z</dcterms:created>
  <dcterms:modified xsi:type="dcterms:W3CDTF">2017-09-07T22:06:00Z</dcterms:modified>
</cp:coreProperties>
</file>