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11"/>
        <w:gridCol w:w="2539"/>
        <w:gridCol w:w="2250"/>
        <w:gridCol w:w="2340"/>
        <w:gridCol w:w="2036"/>
        <w:gridCol w:w="1834"/>
        <w:gridCol w:w="2538"/>
      </w:tblGrid>
      <w:tr w:rsidR="009E5CD3" w:rsidRPr="00A3492E" w:rsidTr="00EE2136">
        <w:tc>
          <w:tcPr>
            <w:tcW w:w="1511" w:type="dxa"/>
            <w:vMerge w:val="restart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539" w:type="dxa"/>
            <w:vMerge w:val="restart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Culture Focus</w:t>
            </w:r>
          </w:p>
        </w:tc>
        <w:tc>
          <w:tcPr>
            <w:tcW w:w="8460" w:type="dxa"/>
            <w:gridSpan w:val="4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Language Focus</w:t>
            </w:r>
          </w:p>
        </w:tc>
        <w:tc>
          <w:tcPr>
            <w:tcW w:w="2538" w:type="dxa"/>
            <w:vMerge w:val="restart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</w:tr>
      <w:tr w:rsidR="009E5CD3" w:rsidRPr="00A3492E" w:rsidTr="00EE2136">
        <w:trPr>
          <w:trHeight w:val="494"/>
        </w:trPr>
        <w:tc>
          <w:tcPr>
            <w:tcW w:w="1511" w:type="dxa"/>
            <w:vMerge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2036" w:type="dxa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34" w:type="dxa"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2E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="00174659" w:rsidRPr="00A3492E">
              <w:rPr>
                <w:rFonts w:ascii="Times New Roman" w:hAnsi="Times New Roman"/>
                <w:b/>
                <w:sz w:val="24"/>
                <w:szCs w:val="24"/>
              </w:rPr>
              <w:t xml:space="preserve"> &amp; Grammar</w:t>
            </w:r>
          </w:p>
        </w:tc>
        <w:tc>
          <w:tcPr>
            <w:tcW w:w="2538" w:type="dxa"/>
            <w:vMerge/>
            <w:shd w:val="clear" w:color="auto" w:fill="E36C0A" w:themeFill="accent6" w:themeFillShade="BF"/>
            <w:vAlign w:val="center"/>
          </w:tcPr>
          <w:p w:rsidR="009E5CD3" w:rsidRPr="00A3492E" w:rsidRDefault="009E5CD3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59" w:rsidRPr="00A3492E" w:rsidTr="006B6BA5">
        <w:trPr>
          <w:trHeight w:val="890"/>
        </w:trPr>
        <w:tc>
          <w:tcPr>
            <w:tcW w:w="1511" w:type="dxa"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2539" w:type="dxa"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School life</w:t>
            </w:r>
            <w:r w:rsidR="00BC31BD" w:rsidRPr="00A3492E">
              <w:rPr>
                <w:rFonts w:ascii="Times New Roman" w:hAnsi="Times New Roman"/>
                <w:sz w:val="24"/>
                <w:szCs w:val="24"/>
              </w:rPr>
              <w:t xml:space="preserve"> &amp; leaning attitude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vMerge w:val="restart"/>
            <w:vAlign w:val="center"/>
          </w:tcPr>
          <w:p w:rsidR="00174659" w:rsidRPr="00A3492E" w:rsidRDefault="00174659" w:rsidP="009F14FF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Understand and follow directions</w:t>
            </w:r>
          </w:p>
          <w:p w:rsidR="00174659" w:rsidRPr="00A3492E" w:rsidRDefault="00174659" w:rsidP="00A04FAE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Comprehend the main 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idea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 xml:space="preserve"> of a story</w:t>
            </w:r>
          </w:p>
          <w:p w:rsidR="00174659" w:rsidRPr="00A3492E" w:rsidRDefault="00DE57A0" w:rsidP="00070050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Identify 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>speaker’s character through tones</w:t>
            </w:r>
          </w:p>
        </w:tc>
        <w:tc>
          <w:tcPr>
            <w:tcW w:w="2340" w:type="dxa"/>
            <w:vMerge w:val="restart"/>
            <w:vAlign w:val="center"/>
          </w:tcPr>
          <w:p w:rsidR="00174659" w:rsidRPr="00A3492E" w:rsidRDefault="0017465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Participate productively in group discussions</w:t>
            </w:r>
          </w:p>
          <w:p w:rsidR="00070050" w:rsidRPr="00A3492E" w:rsidRDefault="00070050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Provide comment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 xml:space="preserve"> and suggestions to peers</w:t>
            </w:r>
          </w:p>
          <w:p w:rsidR="00EF09B9" w:rsidRPr="00A3492E" w:rsidRDefault="00070050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Past narration in paragraphs </w:t>
            </w:r>
          </w:p>
          <w:p w:rsidR="00174659" w:rsidRPr="00A3492E" w:rsidRDefault="00174659" w:rsidP="00A3492E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9B9" w:rsidRPr="00A3492E">
              <w:rPr>
                <w:rFonts w:ascii="Times New Roman" w:hAnsi="Times New Roman"/>
                <w:sz w:val="24"/>
                <w:szCs w:val="24"/>
              </w:rPr>
              <w:t xml:space="preserve">Describe school culture and learning 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>attitude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036" w:type="dxa"/>
            <w:vMerge w:val="restart"/>
            <w:vAlign w:val="center"/>
          </w:tcPr>
          <w:p w:rsidR="00174659" w:rsidRPr="00A3492E" w:rsidRDefault="00174659" w:rsidP="005D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59" w:rsidRPr="00A3492E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Narration</w:t>
            </w:r>
          </w:p>
          <w:p w:rsidR="005D3456" w:rsidRPr="00A3492E" w:rsidRDefault="005D3456" w:rsidP="00C83820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Fiction</w:t>
            </w:r>
          </w:p>
        </w:tc>
        <w:tc>
          <w:tcPr>
            <w:tcW w:w="1834" w:type="dxa"/>
            <w:vMerge w:val="restart"/>
            <w:vAlign w:val="center"/>
          </w:tcPr>
          <w:p w:rsidR="00174659" w:rsidRPr="00A3492E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Narration</w:t>
            </w:r>
          </w:p>
          <w:p w:rsidR="00791345" w:rsidRPr="00A3492E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Reading summary</w:t>
            </w:r>
          </w:p>
          <w:p w:rsidR="00F22336" w:rsidRPr="00A3492E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Punctuation</w:t>
            </w:r>
          </w:p>
          <w:p w:rsidR="00C2098A" w:rsidRPr="00A3492E" w:rsidRDefault="00C2098A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Compound sentences and complex sentences</w:t>
            </w:r>
          </w:p>
          <w:p w:rsidR="00F22336" w:rsidRPr="00A3492E" w:rsidRDefault="00F22336" w:rsidP="00F22336">
            <w:pPr>
              <w:pStyle w:val="ListParagraph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My Classmate, Fang </w:t>
            </w:r>
            <w:proofErr w:type="spellStart"/>
            <w:r w:rsidRPr="00A3492E">
              <w:rPr>
                <w:rFonts w:ascii="Times New Roman" w:hAnsi="Times New Roman"/>
                <w:sz w:val="24"/>
                <w:szCs w:val="24"/>
              </w:rPr>
              <w:t>Dapeng</w:t>
            </w:r>
            <w:proofErr w:type="spellEnd"/>
          </w:p>
        </w:tc>
      </w:tr>
      <w:tr w:rsidR="00174659" w:rsidRPr="00A3492E" w:rsidTr="006B6BA5">
        <w:trPr>
          <w:trHeight w:val="899"/>
        </w:trPr>
        <w:tc>
          <w:tcPr>
            <w:tcW w:w="1511" w:type="dxa"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2539" w:type="dxa"/>
            <w:vAlign w:val="center"/>
          </w:tcPr>
          <w:p w:rsidR="00174659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Connecting text and experience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vMerge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Life In A Modern Technological World</w:t>
            </w:r>
          </w:p>
        </w:tc>
      </w:tr>
      <w:tr w:rsidR="00174659" w:rsidRPr="00A3492E" w:rsidTr="006B6BA5">
        <w:trPr>
          <w:trHeight w:val="1151"/>
        </w:trPr>
        <w:tc>
          <w:tcPr>
            <w:tcW w:w="1511" w:type="dxa"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2539" w:type="dxa"/>
            <w:vAlign w:val="center"/>
          </w:tcPr>
          <w:p w:rsidR="00174659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School life &amp; community</w:t>
            </w:r>
          </w:p>
        </w:tc>
        <w:tc>
          <w:tcPr>
            <w:tcW w:w="2250" w:type="dxa"/>
            <w:vMerge/>
            <w:vAlign w:val="center"/>
          </w:tcPr>
          <w:p w:rsidR="00174659" w:rsidRPr="00A3492E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A3492E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The Soccer Star, “Horse Mouth”</w:t>
            </w:r>
          </w:p>
        </w:tc>
      </w:tr>
      <w:tr w:rsidR="00791345" w:rsidRPr="00A3492E" w:rsidTr="006B6BA5">
        <w:trPr>
          <w:trHeight w:val="962"/>
        </w:trPr>
        <w:tc>
          <w:tcPr>
            <w:tcW w:w="1511" w:type="dxa"/>
            <w:vAlign w:val="center"/>
          </w:tcPr>
          <w:p w:rsidR="00791345" w:rsidRPr="00A3492E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2539" w:type="dxa"/>
            <w:vAlign w:val="center"/>
          </w:tcPr>
          <w:p w:rsidR="00791345" w:rsidRPr="00A3492E" w:rsidRDefault="00BC31BD" w:rsidP="00A3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Love your family and be </w:t>
            </w:r>
            <w:r w:rsidR="00A3492E">
              <w:rPr>
                <w:rFonts w:ascii="Times New Roman" w:hAnsi="Times New Roman"/>
                <w:sz w:val="24"/>
                <w:szCs w:val="24"/>
              </w:rPr>
              <w:t>l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 xml:space="preserve">oyal to your country </w:t>
            </w:r>
          </w:p>
        </w:tc>
        <w:tc>
          <w:tcPr>
            <w:tcW w:w="2250" w:type="dxa"/>
            <w:vMerge w:val="restart"/>
            <w:vAlign w:val="center"/>
          </w:tcPr>
          <w:p w:rsidR="00791345" w:rsidRPr="00A3492E" w:rsidRDefault="00DE57A0" w:rsidP="00EA2E54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Comprehend 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a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 xml:space="preserve"> description 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of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 xml:space="preserve"> traditional Chinese value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91345" w:rsidRPr="00A3492E" w:rsidRDefault="00DE57A0" w:rsidP="00A3492E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>Chinese culture through stories</w:t>
            </w:r>
          </w:p>
        </w:tc>
        <w:tc>
          <w:tcPr>
            <w:tcW w:w="2340" w:type="dxa"/>
            <w:vMerge w:val="restart"/>
            <w:vAlign w:val="center"/>
          </w:tcPr>
          <w:p w:rsidR="00791345" w:rsidRPr="00A3492E" w:rsidRDefault="00791345" w:rsidP="00D05EA4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Speech: </w:t>
            </w:r>
            <w:r w:rsidR="00C83820" w:rsidRPr="00A3492E">
              <w:rPr>
                <w:rFonts w:ascii="Times New Roman" w:hAnsi="Times New Roman"/>
                <w:sz w:val="24"/>
                <w:szCs w:val="24"/>
              </w:rPr>
              <w:t>My Hero</w:t>
            </w:r>
          </w:p>
          <w:p w:rsidR="00EF09B9" w:rsidRPr="00A3492E" w:rsidRDefault="00C83820" w:rsidP="00C8382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Describe 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in detail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 xml:space="preserve"> someone who is extraordinary</w:t>
            </w:r>
          </w:p>
          <w:p w:rsidR="00C83820" w:rsidRPr="00A3492E" w:rsidRDefault="00C83820" w:rsidP="00C8382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Recite classical Chinese lyric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036" w:type="dxa"/>
            <w:vMerge w:val="restart"/>
            <w:vAlign w:val="center"/>
          </w:tcPr>
          <w:p w:rsidR="005D3456" w:rsidRPr="00A3492E" w:rsidRDefault="00C83820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Biography</w:t>
            </w:r>
          </w:p>
          <w:p w:rsidR="00791345" w:rsidRPr="00A3492E" w:rsidRDefault="00C83820" w:rsidP="00174659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Ancient Chinese lyric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91345" w:rsidRPr="00A3492E" w:rsidRDefault="005D3456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Classical Chinese</w:t>
            </w:r>
          </w:p>
        </w:tc>
        <w:tc>
          <w:tcPr>
            <w:tcW w:w="1834" w:type="dxa"/>
            <w:vMerge w:val="restart"/>
            <w:vAlign w:val="center"/>
          </w:tcPr>
          <w:p w:rsidR="00791345" w:rsidRPr="00A3492E" w:rsidRDefault="00F22336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Expository writing</w:t>
            </w:r>
          </w:p>
          <w:p w:rsidR="00B8663E" w:rsidRPr="00A3492E" w:rsidRDefault="00F22336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Interpreting classical Chinese</w:t>
            </w:r>
          </w:p>
          <w:p w:rsidR="00C2098A" w:rsidRPr="00A3492E" w:rsidRDefault="00C2098A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Classical Chinese grammar</w:t>
            </w:r>
          </w:p>
        </w:tc>
        <w:tc>
          <w:tcPr>
            <w:tcW w:w="2538" w:type="dxa"/>
            <w:vAlign w:val="center"/>
          </w:tcPr>
          <w:p w:rsidR="00791345" w:rsidRPr="00A3492E" w:rsidRDefault="00BC31BD" w:rsidP="00BC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2E">
              <w:rPr>
                <w:rFonts w:ascii="Times New Roman" w:hAnsi="Times New Roman"/>
                <w:sz w:val="24"/>
                <w:szCs w:val="24"/>
              </w:rPr>
              <w:t>Yue</w:t>
            </w:r>
            <w:proofErr w:type="spellEnd"/>
            <w:r w:rsidRPr="00A3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2E">
              <w:rPr>
                <w:rFonts w:ascii="Times New Roman" w:hAnsi="Times New Roman"/>
                <w:sz w:val="24"/>
                <w:szCs w:val="24"/>
              </w:rPr>
              <w:t>Fei</w:t>
            </w:r>
            <w:proofErr w:type="spellEnd"/>
          </w:p>
        </w:tc>
      </w:tr>
      <w:tr w:rsidR="00BC31BD" w:rsidRPr="00A3492E" w:rsidTr="006B6BA5">
        <w:trPr>
          <w:trHeight w:val="629"/>
        </w:trPr>
        <w:tc>
          <w:tcPr>
            <w:tcW w:w="1511" w:type="dxa"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2539" w:type="dxa"/>
            <w:vMerge w:val="restart"/>
            <w:vAlign w:val="center"/>
          </w:tcPr>
          <w:p w:rsidR="00BC31BD" w:rsidRPr="00A3492E" w:rsidRDefault="00BC31BD" w:rsidP="00BC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Traditional Chinese values about how to contribute to your country</w:t>
            </w:r>
          </w:p>
        </w:tc>
        <w:tc>
          <w:tcPr>
            <w:tcW w:w="2250" w:type="dxa"/>
            <w:vMerge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Mu </w:t>
            </w:r>
            <w:proofErr w:type="spellStart"/>
            <w:r w:rsidRPr="00A3492E">
              <w:rPr>
                <w:rFonts w:ascii="Times New Roman" w:hAnsi="Times New Roman"/>
                <w:sz w:val="24"/>
                <w:szCs w:val="24"/>
              </w:rPr>
              <w:t>Lan</w:t>
            </w:r>
            <w:proofErr w:type="spellEnd"/>
          </w:p>
        </w:tc>
      </w:tr>
      <w:tr w:rsidR="00BC31BD" w:rsidRPr="00A3492E" w:rsidTr="006B6BA5">
        <w:trPr>
          <w:trHeight w:val="593"/>
        </w:trPr>
        <w:tc>
          <w:tcPr>
            <w:tcW w:w="1511" w:type="dxa"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2539" w:type="dxa"/>
            <w:vMerge/>
            <w:vAlign w:val="center"/>
          </w:tcPr>
          <w:p w:rsidR="00BC31BD" w:rsidRPr="00A3492E" w:rsidRDefault="00BC31BD" w:rsidP="00E5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C31BD" w:rsidRPr="00A3492E" w:rsidRDefault="00BC31BD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BC31BD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3E" w:rsidRPr="00A3492E" w:rsidTr="006B6BA5">
        <w:tc>
          <w:tcPr>
            <w:tcW w:w="1511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2539" w:type="dxa"/>
            <w:vAlign w:val="center"/>
          </w:tcPr>
          <w:p w:rsidR="00B8663E" w:rsidRPr="00A3492E" w:rsidRDefault="00BC31BD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How media impact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 xml:space="preserve"> our life</w:t>
            </w:r>
          </w:p>
        </w:tc>
        <w:tc>
          <w:tcPr>
            <w:tcW w:w="2250" w:type="dxa"/>
            <w:vMerge w:val="restart"/>
            <w:vAlign w:val="center"/>
          </w:tcPr>
          <w:p w:rsidR="00B8663E" w:rsidRPr="00A3492E" w:rsidRDefault="00A855E6" w:rsidP="00070050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070050" w:rsidRPr="00A3492E">
              <w:rPr>
                <w:rFonts w:ascii="Times New Roman" w:hAnsi="Times New Roman"/>
                <w:sz w:val="24"/>
                <w:szCs w:val="24"/>
              </w:rPr>
              <w:t>the meaning behind different wordings</w:t>
            </w:r>
          </w:p>
          <w:p w:rsidR="00070050" w:rsidRPr="00A3492E" w:rsidRDefault="00070050" w:rsidP="00070050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Comprehend a description in paragraphs</w:t>
            </w:r>
          </w:p>
        </w:tc>
        <w:tc>
          <w:tcPr>
            <w:tcW w:w="2340" w:type="dxa"/>
            <w:vMerge w:val="restart"/>
            <w:vAlign w:val="center"/>
          </w:tcPr>
          <w:p w:rsidR="00B8663E" w:rsidRPr="00A3492E" w:rsidRDefault="00A3492E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Report</w:t>
            </w:r>
            <w:r w:rsidR="00C83820" w:rsidRPr="00A3492E">
              <w:rPr>
                <w:rFonts w:ascii="Times New Roman" w:hAnsi="Times New Roman"/>
                <w:sz w:val="24"/>
                <w:szCs w:val="24"/>
              </w:rPr>
              <w:t xml:space="preserve"> current news </w:t>
            </w:r>
            <w:r w:rsidRPr="00A3492E">
              <w:rPr>
                <w:rFonts w:ascii="Times New Roman" w:hAnsi="Times New Roman"/>
                <w:sz w:val="24"/>
                <w:szCs w:val="24"/>
              </w:rPr>
              <w:t>in detail</w:t>
            </w:r>
          </w:p>
          <w:p w:rsidR="00B8663E" w:rsidRPr="00A3492E" w:rsidRDefault="00C83820" w:rsidP="00C8382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Present opinion with support in discourse</w:t>
            </w:r>
          </w:p>
        </w:tc>
        <w:tc>
          <w:tcPr>
            <w:tcW w:w="2036" w:type="dxa"/>
            <w:vMerge w:val="restart"/>
            <w:vAlign w:val="center"/>
          </w:tcPr>
          <w:p w:rsidR="00B8663E" w:rsidRPr="00A3492E" w:rsidRDefault="00C83820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Expository essays </w:t>
            </w:r>
          </w:p>
          <w:p w:rsidR="00B8663E" w:rsidRPr="00A3492E" w:rsidRDefault="00C83820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News report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83820" w:rsidRPr="00A3492E" w:rsidRDefault="00C83820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Advertisement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34" w:type="dxa"/>
            <w:vMerge w:val="restart"/>
            <w:vAlign w:val="center"/>
          </w:tcPr>
          <w:p w:rsidR="00C2098A" w:rsidRPr="00A3492E" w:rsidRDefault="00C2098A" w:rsidP="00C2098A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Expository writing</w:t>
            </w:r>
          </w:p>
          <w:p w:rsidR="00F22336" w:rsidRPr="00A3492E" w:rsidRDefault="00C2098A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News report</w:t>
            </w:r>
          </w:p>
          <w:p w:rsidR="00C2098A" w:rsidRPr="00A3492E" w:rsidRDefault="00C2098A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Poster</w:t>
            </w:r>
          </w:p>
        </w:tc>
        <w:tc>
          <w:tcPr>
            <w:tcW w:w="2538" w:type="dxa"/>
            <w:vAlign w:val="center"/>
          </w:tcPr>
          <w:p w:rsidR="00B8663E" w:rsidRPr="00A3492E" w:rsidRDefault="00BC31BD" w:rsidP="00A3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How Information </w:t>
            </w:r>
            <w:r w:rsidR="00A3492E">
              <w:rPr>
                <w:rFonts w:ascii="Times New Roman" w:hAnsi="Times New Roman"/>
                <w:sz w:val="24"/>
                <w:szCs w:val="24"/>
              </w:rPr>
              <w:t>Is Transmitted</w:t>
            </w:r>
          </w:p>
        </w:tc>
      </w:tr>
      <w:tr w:rsidR="00B8663E" w:rsidRPr="00A3492E" w:rsidTr="006B6BA5">
        <w:tc>
          <w:tcPr>
            <w:tcW w:w="1511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2539" w:type="dxa"/>
            <w:vAlign w:val="center"/>
          </w:tcPr>
          <w:p w:rsidR="00B8663E" w:rsidRPr="00A3492E" w:rsidRDefault="00BC31BD" w:rsidP="00BC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Working attitude</w:t>
            </w:r>
            <w:r w:rsidR="00A3492E" w:rsidRPr="00A3492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vMerge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A3492E" w:rsidRDefault="00A3492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work</w:t>
            </w:r>
            <w:r w:rsidR="00BC31BD" w:rsidRPr="00A3492E">
              <w:rPr>
                <w:rFonts w:ascii="Times New Roman" w:hAnsi="Times New Roman"/>
                <w:sz w:val="24"/>
                <w:szCs w:val="24"/>
              </w:rPr>
              <w:t xml:space="preserve"> Brings Hope</w:t>
            </w:r>
          </w:p>
        </w:tc>
      </w:tr>
      <w:tr w:rsidR="00B8663E" w:rsidRPr="00A3492E" w:rsidTr="006B6BA5">
        <w:tc>
          <w:tcPr>
            <w:tcW w:w="1511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2539" w:type="dxa"/>
            <w:vAlign w:val="center"/>
          </w:tcPr>
          <w:p w:rsidR="00B8663E" w:rsidRPr="00A3492E" w:rsidRDefault="00BC31BD" w:rsidP="00BC3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Protecting the environment</w:t>
            </w:r>
          </w:p>
        </w:tc>
        <w:tc>
          <w:tcPr>
            <w:tcW w:w="2250" w:type="dxa"/>
            <w:vMerge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A3492E" w:rsidRDefault="00C83820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Yinghua News Channel</w:t>
            </w:r>
          </w:p>
        </w:tc>
      </w:tr>
      <w:tr w:rsidR="00B8663E" w:rsidRPr="00A3492E" w:rsidTr="006B6BA5">
        <w:tc>
          <w:tcPr>
            <w:tcW w:w="1511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2539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 xml:space="preserve">Incorporating Chinese culture in real life </w:t>
            </w:r>
          </w:p>
        </w:tc>
        <w:tc>
          <w:tcPr>
            <w:tcW w:w="2250" w:type="dxa"/>
            <w:vMerge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3492E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A3492E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2E">
              <w:rPr>
                <w:rFonts w:ascii="Times New Roman" w:hAnsi="Times New Roman"/>
                <w:sz w:val="24"/>
                <w:szCs w:val="24"/>
              </w:rPr>
              <w:t>Review</w:t>
            </w:r>
          </w:p>
        </w:tc>
      </w:tr>
    </w:tbl>
    <w:p w:rsidR="0053428C" w:rsidRDefault="0053428C"/>
    <w:sectPr w:rsidR="0053428C" w:rsidSect="00831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450" w:bottom="72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2E" w:rsidRDefault="00A3492E" w:rsidP="00831716">
      <w:r>
        <w:separator/>
      </w:r>
    </w:p>
  </w:endnote>
  <w:endnote w:type="continuationSeparator" w:id="0">
    <w:p w:rsidR="00A3492E" w:rsidRDefault="00A3492E" w:rsidP="008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F579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F579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F57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2E" w:rsidRDefault="00A3492E" w:rsidP="00831716">
      <w:r>
        <w:separator/>
      </w:r>
    </w:p>
  </w:footnote>
  <w:footnote w:type="continuationSeparator" w:id="0">
    <w:p w:rsidR="00A3492E" w:rsidRDefault="00A3492E" w:rsidP="008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F57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2E" w:rsidRDefault="00A3492E" w:rsidP="0083171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828800" cy="4381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92E" w:rsidRDefault="00A3492E" w:rsidP="00FF793A">
    <w:pPr>
      <w:jc w:val="center"/>
      <w:rPr>
        <w:b/>
        <w:sz w:val="22"/>
        <w:szCs w:val="22"/>
      </w:rPr>
    </w:pPr>
    <w:r>
      <w:rPr>
        <w:b/>
      </w:rPr>
      <w:t>2017-2018</w:t>
    </w:r>
    <w:r w:rsidRPr="00343272">
      <w:rPr>
        <w:b/>
        <w:sz w:val="22"/>
        <w:szCs w:val="22"/>
      </w:rPr>
      <w:t xml:space="preserve"> </w:t>
    </w:r>
    <w:r>
      <w:rPr>
        <w:rFonts w:eastAsia="PMingLiU" w:hint="eastAsia"/>
        <w:b/>
        <w:sz w:val="22"/>
        <w:szCs w:val="22"/>
        <w:lang w:eastAsia="zh-TW"/>
      </w:rPr>
      <w:t xml:space="preserve">Middle School </w:t>
    </w:r>
    <w:r>
      <w:rPr>
        <w:rFonts w:eastAsia="PMingLiU"/>
        <w:b/>
        <w:sz w:val="22"/>
        <w:szCs w:val="22"/>
        <w:lang w:eastAsia="zh-TW"/>
      </w:rPr>
      <w:t>7</w:t>
    </w:r>
    <w:r w:rsidRPr="00FF793A">
      <w:rPr>
        <w:rFonts w:eastAsia="PMingLiU"/>
        <w:b/>
        <w:sz w:val="22"/>
        <w:szCs w:val="22"/>
        <w:vertAlign w:val="superscript"/>
        <w:lang w:eastAsia="zh-TW"/>
      </w:rPr>
      <w:t>th</w:t>
    </w:r>
    <w:r>
      <w:rPr>
        <w:rFonts w:eastAsia="PMingLiU"/>
        <w:b/>
        <w:sz w:val="22"/>
        <w:szCs w:val="22"/>
        <w:lang w:eastAsia="zh-TW"/>
      </w:rPr>
      <w:t xml:space="preserve"> Grade </w:t>
    </w:r>
    <w:r>
      <w:rPr>
        <w:rFonts w:eastAsia="PMingLiU" w:hint="eastAsia"/>
        <w:b/>
        <w:sz w:val="22"/>
        <w:szCs w:val="22"/>
        <w:lang w:eastAsia="zh-TW"/>
      </w:rPr>
      <w:t>Chinese Language Arts</w:t>
    </w:r>
    <w:r w:rsidRPr="00343272">
      <w:rPr>
        <w:b/>
        <w:sz w:val="22"/>
        <w:szCs w:val="22"/>
      </w:rPr>
      <w:t xml:space="preserve"> Curriculum Map</w:t>
    </w:r>
  </w:p>
  <w:p w:rsidR="00A3492E" w:rsidRDefault="00A3492E" w:rsidP="00FF793A">
    <w:pPr>
      <w:jc w:val="center"/>
      <w:rPr>
        <w:b/>
        <w:sz w:val="22"/>
        <w:szCs w:val="22"/>
      </w:rPr>
    </w:pPr>
  </w:p>
  <w:p w:rsidR="00A3492E" w:rsidRPr="000E7C0C" w:rsidRDefault="00A3492E" w:rsidP="00A3492E">
    <w:pPr>
      <w:spacing w:line="0" w:lineRule="atLeast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following are general topic areas and intended timelines for instruction.</w:t>
    </w:r>
  </w:p>
  <w:p w:rsidR="00A3492E" w:rsidRPr="00A3492E" w:rsidRDefault="00A3492E" w:rsidP="00A3492E">
    <w:pPr>
      <w:pStyle w:val="Header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topics and resources listed are only samples, not a complete listing. Topics listed may occur earlier or later than indicated.</w:t>
    </w:r>
  </w:p>
  <w:p w:rsidR="00A3492E" w:rsidRPr="00FF793A" w:rsidRDefault="00A3492E" w:rsidP="00FF793A">
    <w:pPr>
      <w:jc w:val="center"/>
      <w:rPr>
        <w:b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D2" w:rsidRDefault="00F57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8B"/>
    <w:multiLevelType w:val="hybridMultilevel"/>
    <w:tmpl w:val="3EE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FA8"/>
    <w:multiLevelType w:val="hybridMultilevel"/>
    <w:tmpl w:val="C1BC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32E4A"/>
    <w:multiLevelType w:val="hybridMultilevel"/>
    <w:tmpl w:val="0AF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F44"/>
    <w:multiLevelType w:val="hybridMultilevel"/>
    <w:tmpl w:val="03B0DA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AD07DB"/>
    <w:multiLevelType w:val="hybridMultilevel"/>
    <w:tmpl w:val="3AF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7791"/>
    <w:multiLevelType w:val="hybridMultilevel"/>
    <w:tmpl w:val="8CD6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306AB"/>
    <w:multiLevelType w:val="hybridMultilevel"/>
    <w:tmpl w:val="F364CBA4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45E52"/>
    <w:multiLevelType w:val="hybridMultilevel"/>
    <w:tmpl w:val="0F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33C8"/>
    <w:multiLevelType w:val="hybridMultilevel"/>
    <w:tmpl w:val="7292DE6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9A6C6E"/>
    <w:multiLevelType w:val="hybridMultilevel"/>
    <w:tmpl w:val="062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E6B"/>
    <w:multiLevelType w:val="hybridMultilevel"/>
    <w:tmpl w:val="9C6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11FF"/>
    <w:multiLevelType w:val="hybridMultilevel"/>
    <w:tmpl w:val="8D1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7E9F"/>
    <w:multiLevelType w:val="hybridMultilevel"/>
    <w:tmpl w:val="D79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D97"/>
    <w:multiLevelType w:val="hybridMultilevel"/>
    <w:tmpl w:val="BB4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2B3"/>
    <w:multiLevelType w:val="hybridMultilevel"/>
    <w:tmpl w:val="77B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6EC0"/>
    <w:multiLevelType w:val="hybridMultilevel"/>
    <w:tmpl w:val="0E88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70F86"/>
    <w:multiLevelType w:val="hybridMultilevel"/>
    <w:tmpl w:val="60EC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273AE"/>
    <w:multiLevelType w:val="hybridMultilevel"/>
    <w:tmpl w:val="829E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699C"/>
    <w:multiLevelType w:val="hybridMultilevel"/>
    <w:tmpl w:val="C3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13CB"/>
    <w:multiLevelType w:val="hybridMultilevel"/>
    <w:tmpl w:val="FD8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0312D"/>
    <w:multiLevelType w:val="hybridMultilevel"/>
    <w:tmpl w:val="92AA10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62A6"/>
    <w:multiLevelType w:val="hybridMultilevel"/>
    <w:tmpl w:val="8D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2CE4"/>
    <w:multiLevelType w:val="hybridMultilevel"/>
    <w:tmpl w:val="AE8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366D1"/>
    <w:multiLevelType w:val="hybridMultilevel"/>
    <w:tmpl w:val="6C5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E43FA"/>
    <w:multiLevelType w:val="multilevel"/>
    <w:tmpl w:val="0B60D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E86B4E"/>
    <w:multiLevelType w:val="hybridMultilevel"/>
    <w:tmpl w:val="ACA2409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1F74544"/>
    <w:multiLevelType w:val="hybridMultilevel"/>
    <w:tmpl w:val="7400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0BA2"/>
    <w:multiLevelType w:val="hybridMultilevel"/>
    <w:tmpl w:val="A6C8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9B07E83"/>
    <w:multiLevelType w:val="hybridMultilevel"/>
    <w:tmpl w:val="715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9789D"/>
    <w:multiLevelType w:val="hybridMultilevel"/>
    <w:tmpl w:val="F120DA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5F98128C"/>
    <w:multiLevelType w:val="hybridMultilevel"/>
    <w:tmpl w:val="097E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032DA"/>
    <w:multiLevelType w:val="hybridMultilevel"/>
    <w:tmpl w:val="A97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F1EA4"/>
    <w:multiLevelType w:val="hybridMultilevel"/>
    <w:tmpl w:val="60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718F"/>
    <w:multiLevelType w:val="hybridMultilevel"/>
    <w:tmpl w:val="553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C37E1"/>
    <w:multiLevelType w:val="hybridMultilevel"/>
    <w:tmpl w:val="F7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4DA6"/>
    <w:multiLevelType w:val="hybridMultilevel"/>
    <w:tmpl w:val="F948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2"/>
  </w:num>
  <w:num w:numId="5">
    <w:abstractNumId w:val="17"/>
  </w:num>
  <w:num w:numId="6">
    <w:abstractNumId w:val="33"/>
  </w:num>
  <w:num w:numId="7">
    <w:abstractNumId w:val="28"/>
  </w:num>
  <w:num w:numId="8">
    <w:abstractNumId w:val="16"/>
  </w:num>
  <w:num w:numId="9">
    <w:abstractNumId w:val="24"/>
  </w:num>
  <w:num w:numId="10">
    <w:abstractNumId w:val="29"/>
  </w:num>
  <w:num w:numId="11">
    <w:abstractNumId w:val="2"/>
  </w:num>
  <w:num w:numId="12">
    <w:abstractNumId w:val="6"/>
  </w:num>
  <w:num w:numId="13">
    <w:abstractNumId w:val="20"/>
  </w:num>
  <w:num w:numId="14">
    <w:abstractNumId w:val="25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10"/>
  </w:num>
  <w:num w:numId="25">
    <w:abstractNumId w:val="32"/>
  </w:num>
  <w:num w:numId="26">
    <w:abstractNumId w:val="34"/>
  </w:num>
  <w:num w:numId="27">
    <w:abstractNumId w:val="4"/>
  </w:num>
  <w:num w:numId="28">
    <w:abstractNumId w:val="23"/>
  </w:num>
  <w:num w:numId="29">
    <w:abstractNumId w:val="13"/>
  </w:num>
  <w:num w:numId="30">
    <w:abstractNumId w:val="11"/>
  </w:num>
  <w:num w:numId="31">
    <w:abstractNumId w:val="3"/>
  </w:num>
  <w:num w:numId="32">
    <w:abstractNumId w:val="26"/>
  </w:num>
  <w:num w:numId="33">
    <w:abstractNumId w:val="35"/>
  </w:num>
  <w:num w:numId="34">
    <w:abstractNumId w:val="1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716"/>
    <w:rsid w:val="00070050"/>
    <w:rsid w:val="000D0FF1"/>
    <w:rsid w:val="000E3E36"/>
    <w:rsid w:val="00104A68"/>
    <w:rsid w:val="00106CCF"/>
    <w:rsid w:val="00114FA7"/>
    <w:rsid w:val="00127692"/>
    <w:rsid w:val="0014232A"/>
    <w:rsid w:val="00154DBB"/>
    <w:rsid w:val="001550E7"/>
    <w:rsid w:val="00174659"/>
    <w:rsid w:val="0019600A"/>
    <w:rsid w:val="001C3D93"/>
    <w:rsid w:val="001C4698"/>
    <w:rsid w:val="001D0F82"/>
    <w:rsid w:val="001D4603"/>
    <w:rsid w:val="001F3E4D"/>
    <w:rsid w:val="00256011"/>
    <w:rsid w:val="00280BC0"/>
    <w:rsid w:val="00285383"/>
    <w:rsid w:val="00285B2E"/>
    <w:rsid w:val="002A44AB"/>
    <w:rsid w:val="002B7D4B"/>
    <w:rsid w:val="002D72EF"/>
    <w:rsid w:val="002F0C0B"/>
    <w:rsid w:val="00327F85"/>
    <w:rsid w:val="0033311D"/>
    <w:rsid w:val="0034637A"/>
    <w:rsid w:val="003614DD"/>
    <w:rsid w:val="00386C99"/>
    <w:rsid w:val="003954A7"/>
    <w:rsid w:val="003A258B"/>
    <w:rsid w:val="003A5FFE"/>
    <w:rsid w:val="003B1BE1"/>
    <w:rsid w:val="003D2BB7"/>
    <w:rsid w:val="00416576"/>
    <w:rsid w:val="0042571D"/>
    <w:rsid w:val="00433DF9"/>
    <w:rsid w:val="00460450"/>
    <w:rsid w:val="004824D2"/>
    <w:rsid w:val="004B2B71"/>
    <w:rsid w:val="004C359D"/>
    <w:rsid w:val="005136F9"/>
    <w:rsid w:val="0053428C"/>
    <w:rsid w:val="005375A9"/>
    <w:rsid w:val="005661D0"/>
    <w:rsid w:val="00570C91"/>
    <w:rsid w:val="005B79DD"/>
    <w:rsid w:val="005D3456"/>
    <w:rsid w:val="005F3862"/>
    <w:rsid w:val="0060771C"/>
    <w:rsid w:val="00610B43"/>
    <w:rsid w:val="00630B8D"/>
    <w:rsid w:val="00651688"/>
    <w:rsid w:val="00657D22"/>
    <w:rsid w:val="006B004B"/>
    <w:rsid w:val="006B6BA5"/>
    <w:rsid w:val="006F29C3"/>
    <w:rsid w:val="007159D3"/>
    <w:rsid w:val="00732F1F"/>
    <w:rsid w:val="007442A1"/>
    <w:rsid w:val="007678DC"/>
    <w:rsid w:val="00791345"/>
    <w:rsid w:val="00810E78"/>
    <w:rsid w:val="0081285B"/>
    <w:rsid w:val="00831716"/>
    <w:rsid w:val="008546D1"/>
    <w:rsid w:val="008A1185"/>
    <w:rsid w:val="008D5AEA"/>
    <w:rsid w:val="009058D6"/>
    <w:rsid w:val="009268FF"/>
    <w:rsid w:val="00931103"/>
    <w:rsid w:val="0094480F"/>
    <w:rsid w:val="00992FF9"/>
    <w:rsid w:val="009A6008"/>
    <w:rsid w:val="009C1CF8"/>
    <w:rsid w:val="009C6632"/>
    <w:rsid w:val="009D4E62"/>
    <w:rsid w:val="009E5CD3"/>
    <w:rsid w:val="009F14FF"/>
    <w:rsid w:val="00A04FAE"/>
    <w:rsid w:val="00A0651F"/>
    <w:rsid w:val="00A25434"/>
    <w:rsid w:val="00A3492E"/>
    <w:rsid w:val="00A616BA"/>
    <w:rsid w:val="00A855E6"/>
    <w:rsid w:val="00A90A37"/>
    <w:rsid w:val="00A93616"/>
    <w:rsid w:val="00B018F1"/>
    <w:rsid w:val="00B05010"/>
    <w:rsid w:val="00B17450"/>
    <w:rsid w:val="00B17B3E"/>
    <w:rsid w:val="00B27B1C"/>
    <w:rsid w:val="00B44F35"/>
    <w:rsid w:val="00B51BD2"/>
    <w:rsid w:val="00B5262B"/>
    <w:rsid w:val="00B701E1"/>
    <w:rsid w:val="00B82FA9"/>
    <w:rsid w:val="00B8663E"/>
    <w:rsid w:val="00BB38B3"/>
    <w:rsid w:val="00BC31BD"/>
    <w:rsid w:val="00BD45E2"/>
    <w:rsid w:val="00BE2C6B"/>
    <w:rsid w:val="00C2098A"/>
    <w:rsid w:val="00C82385"/>
    <w:rsid w:val="00C83820"/>
    <w:rsid w:val="00CA5B0C"/>
    <w:rsid w:val="00D05EA4"/>
    <w:rsid w:val="00D1490A"/>
    <w:rsid w:val="00D320DE"/>
    <w:rsid w:val="00D63B7A"/>
    <w:rsid w:val="00DA3782"/>
    <w:rsid w:val="00DA43DF"/>
    <w:rsid w:val="00DE3927"/>
    <w:rsid w:val="00DE57A0"/>
    <w:rsid w:val="00E34B66"/>
    <w:rsid w:val="00E52997"/>
    <w:rsid w:val="00EA2E54"/>
    <w:rsid w:val="00EE032C"/>
    <w:rsid w:val="00EE2136"/>
    <w:rsid w:val="00EF09B9"/>
    <w:rsid w:val="00F07232"/>
    <w:rsid w:val="00F22336"/>
    <w:rsid w:val="00F3633D"/>
    <w:rsid w:val="00F519C4"/>
    <w:rsid w:val="00F579D2"/>
    <w:rsid w:val="00F724B6"/>
    <w:rsid w:val="00F77813"/>
    <w:rsid w:val="00F809B2"/>
    <w:rsid w:val="00FB157C"/>
    <w:rsid w:val="00FD2DA5"/>
    <w:rsid w:val="00FE3AFF"/>
    <w:rsid w:val="00FF38C5"/>
    <w:rsid w:val="00FF3A1D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6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6"/>
  </w:style>
  <w:style w:type="paragraph" w:styleId="Footer">
    <w:name w:val="footer"/>
    <w:basedOn w:val="Normal"/>
    <w:link w:val="FooterChar"/>
    <w:uiPriority w:val="99"/>
    <w:semiHidden/>
    <w:unhideWhenUsed/>
    <w:rsid w:val="0083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16"/>
  </w:style>
  <w:style w:type="paragraph" w:styleId="BalloonText">
    <w:name w:val="Balloon Text"/>
    <w:basedOn w:val="Normal"/>
    <w:link w:val="BalloonTextChar"/>
    <w:uiPriority w:val="99"/>
    <w:semiHidden/>
    <w:unhideWhenUsed/>
    <w:rsid w:val="008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16"/>
    <w:pPr>
      <w:ind w:left="720"/>
    </w:pPr>
  </w:style>
  <w:style w:type="paragraph" w:customStyle="1" w:styleId="normal0">
    <w:name w:val="normal"/>
    <w:rsid w:val="008317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devin.nelson</cp:lastModifiedBy>
  <cp:revision>41</cp:revision>
  <cp:lastPrinted>2017-09-07T22:01:00Z</cp:lastPrinted>
  <dcterms:created xsi:type="dcterms:W3CDTF">2014-09-16T20:13:00Z</dcterms:created>
  <dcterms:modified xsi:type="dcterms:W3CDTF">2017-09-07T22:06:00Z</dcterms:modified>
</cp:coreProperties>
</file>